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AA" w:rsidRPr="00542D4E" w:rsidRDefault="00C558AA" w:rsidP="00C558AA">
      <w:pPr>
        <w:spacing w:after="120" w:line="240" w:lineRule="auto"/>
        <w:jc w:val="center"/>
        <w:rPr>
          <w:rFonts w:ascii="Times New Roman" w:hAnsi="Times New Roman"/>
          <w:b/>
          <w:sz w:val="24"/>
          <w:szCs w:val="24"/>
        </w:rPr>
      </w:pPr>
      <w:r w:rsidRPr="00542D4E">
        <w:rPr>
          <w:rFonts w:ascii="Times New Roman" w:hAnsi="Times New Roman"/>
          <w:b/>
          <w:sz w:val="24"/>
          <w:szCs w:val="24"/>
        </w:rPr>
        <w:t>RUAKH YAHWEH (</w:t>
      </w:r>
      <w:r w:rsidRPr="00542D4E">
        <w:rPr>
          <w:rFonts w:ascii="Times New Roman" w:hAnsi="Times New Roman"/>
          <w:b/>
          <w:sz w:val="24"/>
          <w:szCs w:val="24"/>
          <w:rtl/>
          <w:lang w:bidi="he-IL"/>
        </w:rPr>
        <w:t xml:space="preserve">יהוה </w:t>
      </w:r>
      <w:r w:rsidRPr="00542D4E">
        <w:rPr>
          <w:rFonts w:ascii="Times New Roman" w:hAnsi="Times New Roman"/>
          <w:b/>
          <w:sz w:val="24"/>
          <w:szCs w:val="24"/>
        </w:rPr>
        <w:t xml:space="preserve">  </w:t>
      </w:r>
      <w:r w:rsidRPr="00542D4E">
        <w:rPr>
          <w:rFonts w:ascii="Times New Roman" w:hAnsi="Times New Roman"/>
          <w:b/>
          <w:sz w:val="24"/>
          <w:szCs w:val="24"/>
          <w:rtl/>
          <w:lang w:bidi="he-IL"/>
        </w:rPr>
        <w:t>רוּהַ</w:t>
      </w:r>
      <w:r w:rsidRPr="00542D4E">
        <w:rPr>
          <w:rFonts w:ascii="Times New Roman" w:hAnsi="Times New Roman"/>
          <w:b/>
          <w:sz w:val="24"/>
          <w:szCs w:val="24"/>
        </w:rPr>
        <w:t xml:space="preserve">  ) DAN HAMBA TUHAN</w:t>
      </w:r>
    </w:p>
    <w:p w:rsidR="00C558AA" w:rsidRDefault="00C558AA" w:rsidP="00C558AA">
      <w:pPr>
        <w:spacing w:after="120" w:line="240" w:lineRule="auto"/>
        <w:jc w:val="center"/>
        <w:rPr>
          <w:rFonts w:ascii="Times New Roman" w:hAnsi="Times New Roman"/>
          <w:b/>
          <w:sz w:val="24"/>
          <w:szCs w:val="24"/>
        </w:rPr>
      </w:pPr>
      <w:r w:rsidRPr="00542D4E">
        <w:rPr>
          <w:rFonts w:ascii="Times New Roman" w:hAnsi="Times New Roman"/>
          <w:b/>
          <w:sz w:val="24"/>
          <w:szCs w:val="24"/>
        </w:rPr>
        <w:t>Enos Pandia</w:t>
      </w:r>
    </w:p>
    <w:p w:rsidR="00C558AA" w:rsidRDefault="00C558AA" w:rsidP="00C558AA">
      <w:pPr>
        <w:spacing w:after="120" w:line="240" w:lineRule="auto"/>
        <w:jc w:val="center"/>
        <w:rPr>
          <w:rFonts w:ascii="Times New Roman" w:hAnsi="Times New Roman"/>
          <w:b/>
          <w:sz w:val="24"/>
          <w:szCs w:val="24"/>
        </w:rPr>
      </w:pPr>
    </w:p>
    <w:p w:rsidR="00C558AA" w:rsidRPr="00542D4E" w:rsidRDefault="00C558AA" w:rsidP="00C558AA">
      <w:pPr>
        <w:spacing w:after="120" w:line="240" w:lineRule="auto"/>
        <w:jc w:val="center"/>
        <w:rPr>
          <w:rFonts w:ascii="Times New Roman" w:hAnsi="Times New Roman"/>
          <w:b/>
          <w:sz w:val="24"/>
          <w:szCs w:val="24"/>
        </w:rPr>
      </w:pPr>
      <w:r>
        <w:rPr>
          <w:rFonts w:ascii="Times New Roman" w:hAnsi="Times New Roman"/>
          <w:b/>
          <w:sz w:val="24"/>
          <w:szCs w:val="24"/>
        </w:rPr>
        <w:t>Abstrak</w:t>
      </w:r>
    </w:p>
    <w:p w:rsidR="00C558AA" w:rsidRDefault="00C558AA" w:rsidP="00C558AA">
      <w:pPr>
        <w:tabs>
          <w:tab w:val="left" w:pos="2520"/>
        </w:tabs>
        <w:spacing w:after="120" w:line="240" w:lineRule="auto"/>
        <w:rPr>
          <w:rFonts w:ascii="Times New Roman" w:hAnsi="Times New Roman"/>
          <w:sz w:val="24"/>
          <w:szCs w:val="24"/>
        </w:rPr>
      </w:pPr>
    </w:p>
    <w:p w:rsidR="00C558AA" w:rsidRDefault="00C558AA" w:rsidP="00C558AA">
      <w:pPr>
        <w:spacing w:after="120" w:line="240" w:lineRule="auto"/>
        <w:ind w:firstLine="709"/>
        <w:jc w:val="both"/>
        <w:rPr>
          <w:rFonts w:ascii="Times New Roman" w:hAnsi="Times New Roman"/>
          <w:sz w:val="24"/>
          <w:szCs w:val="24"/>
        </w:rPr>
      </w:pPr>
      <w:r>
        <w:rPr>
          <w:rFonts w:ascii="Times New Roman" w:hAnsi="Times New Roman"/>
          <w:sz w:val="24"/>
          <w:szCs w:val="24"/>
        </w:rPr>
        <w:tab/>
        <w:t xml:space="preserve">Penelitian ini berjudul: Ruakh Yahweh dan Hamba Tuhan. Adapun tujuan penelitian ini adalah untuk mengerti dan memahami bagaimana Peranan Roh Tuhan atau Roh Allah dalam kehidupan para hamba Tuhan di dalam Perjanjian Lama. Metode penelitian yang digunakan dalam hal ini adalah dengan cara study pustaka untuk menjelaskan atau menggali peranan Roh Allah dalam kehidupan para Hamba Tuhan di Perjanjian Lama serta dapat mengaplikasikan pada masa kini. Dapat dipahami bahwa dalam perjanjian Lama semua keberhasilan, kepintaran, kemampuan, kemenangan-kemenangan, kuasa, yang dimiliki oleh para hamba Tuhan bahkan dia dapat memimpin dan melakukan mujizat atau hal-hal yang besar semua itu karena kuasa Roh Allah yang bekerja dalam hidup mereka. </w:t>
      </w:r>
    </w:p>
    <w:p w:rsidR="00C558AA" w:rsidRDefault="00C558AA" w:rsidP="00C558AA">
      <w:pPr>
        <w:spacing w:after="120" w:line="240" w:lineRule="auto"/>
        <w:jc w:val="both"/>
        <w:rPr>
          <w:rFonts w:ascii="Times New Roman" w:hAnsi="Times New Roman"/>
          <w:sz w:val="24"/>
          <w:szCs w:val="24"/>
        </w:rPr>
      </w:pPr>
    </w:p>
    <w:p w:rsidR="00C558AA" w:rsidRPr="008A0E53" w:rsidRDefault="00C558AA" w:rsidP="00C558AA">
      <w:pPr>
        <w:spacing w:after="120" w:line="240" w:lineRule="auto"/>
        <w:jc w:val="both"/>
        <w:rPr>
          <w:rFonts w:ascii="Times New Roman" w:hAnsi="Times New Roman"/>
          <w:i/>
          <w:sz w:val="24"/>
          <w:szCs w:val="24"/>
        </w:rPr>
      </w:pPr>
      <w:r w:rsidRPr="008A0E53">
        <w:rPr>
          <w:rFonts w:ascii="Times New Roman" w:hAnsi="Times New Roman"/>
          <w:i/>
          <w:sz w:val="24"/>
          <w:szCs w:val="24"/>
        </w:rPr>
        <w:t>Kata kunci: Roh Allah, Roh Tuhan, Peranan, Hamba Tuhan</w:t>
      </w:r>
    </w:p>
    <w:p w:rsidR="00C558AA" w:rsidRDefault="00C558AA" w:rsidP="00C558AA">
      <w:pPr>
        <w:spacing w:after="120" w:line="240" w:lineRule="auto"/>
        <w:ind w:firstLine="709"/>
        <w:jc w:val="both"/>
        <w:rPr>
          <w:rFonts w:ascii="Times New Roman" w:hAnsi="Times New Roman"/>
          <w:sz w:val="24"/>
          <w:szCs w:val="24"/>
        </w:rPr>
      </w:pPr>
    </w:p>
    <w:p w:rsidR="00C558AA" w:rsidRPr="00542D4E" w:rsidRDefault="00C558AA" w:rsidP="00C558AA">
      <w:pPr>
        <w:spacing w:after="120" w:line="240" w:lineRule="auto"/>
        <w:jc w:val="both"/>
        <w:rPr>
          <w:rFonts w:ascii="Times New Roman" w:hAnsi="Times New Roman"/>
          <w:sz w:val="24"/>
          <w:szCs w:val="24"/>
        </w:rPr>
        <w:sectPr w:rsidR="00C558AA" w:rsidRPr="00542D4E" w:rsidSect="00C139CF">
          <w:type w:val="continuous"/>
          <w:pgSz w:w="11907" w:h="16840" w:code="9"/>
          <w:pgMar w:top="2275" w:right="1699" w:bottom="1699" w:left="2275" w:header="720" w:footer="720" w:gutter="0"/>
          <w:cols w:space="706"/>
          <w:docGrid w:linePitch="360"/>
        </w:sectPr>
      </w:pPr>
    </w:p>
    <w:p w:rsidR="00C558AA" w:rsidRPr="00542D4E" w:rsidRDefault="00C558AA" w:rsidP="00C558AA">
      <w:pPr>
        <w:numPr>
          <w:ilvl w:val="0"/>
          <w:numId w:val="31"/>
        </w:numPr>
        <w:spacing w:after="120" w:line="360" w:lineRule="auto"/>
        <w:ind w:left="284" w:hanging="295"/>
        <w:rPr>
          <w:rFonts w:ascii="Times New Roman" w:hAnsi="Times New Roman"/>
          <w:b/>
          <w:sz w:val="24"/>
          <w:szCs w:val="24"/>
        </w:rPr>
      </w:pPr>
      <w:r w:rsidRPr="00542D4E">
        <w:rPr>
          <w:rFonts w:ascii="Times New Roman" w:hAnsi="Times New Roman"/>
          <w:b/>
          <w:sz w:val="24"/>
          <w:szCs w:val="24"/>
        </w:rPr>
        <w:lastRenderedPageBreak/>
        <w:t>PENDAHULUAN</w:t>
      </w:r>
    </w:p>
    <w:p w:rsidR="00C558AA" w:rsidRPr="00542D4E" w:rsidRDefault="00C558AA" w:rsidP="00C558AA">
      <w:pPr>
        <w:spacing w:after="120" w:line="360" w:lineRule="auto"/>
        <w:ind w:firstLine="720"/>
        <w:jc w:val="both"/>
        <w:rPr>
          <w:rFonts w:ascii="Times New Roman" w:hAnsi="Times New Roman"/>
          <w:sz w:val="24"/>
          <w:szCs w:val="24"/>
        </w:rPr>
      </w:pPr>
      <w:r>
        <w:rPr>
          <w:rFonts w:ascii="Times New Roman" w:hAnsi="Times New Roman"/>
          <w:sz w:val="24"/>
          <w:szCs w:val="24"/>
        </w:rPr>
        <w:t>Dalam bagian-</w:t>
      </w:r>
      <w:r w:rsidRPr="00542D4E">
        <w:rPr>
          <w:rFonts w:ascii="Times New Roman" w:hAnsi="Times New Roman"/>
          <w:sz w:val="24"/>
          <w:szCs w:val="24"/>
        </w:rPr>
        <w:t>bagian awal Perjanjian Lama Roh Al</w:t>
      </w:r>
      <w:r>
        <w:rPr>
          <w:rFonts w:ascii="Times New Roman" w:hAnsi="Times New Roman"/>
          <w:sz w:val="24"/>
          <w:szCs w:val="24"/>
        </w:rPr>
        <w:t>lah adalah kuasa yang sebentar-</w:t>
      </w:r>
      <w:r w:rsidRPr="00542D4E">
        <w:rPr>
          <w:rFonts w:ascii="Times New Roman" w:hAnsi="Times New Roman"/>
          <w:sz w:val="24"/>
          <w:szCs w:val="24"/>
        </w:rPr>
        <w:t>sebentar datang atas seseorang dan memberikan kuasa kepad</w:t>
      </w:r>
      <w:r>
        <w:rPr>
          <w:rFonts w:ascii="Times New Roman" w:hAnsi="Times New Roman"/>
          <w:sz w:val="24"/>
          <w:szCs w:val="24"/>
        </w:rPr>
        <w:t>anya untuk merampungkan maksud-</w:t>
      </w:r>
      <w:r w:rsidRPr="00542D4E">
        <w:rPr>
          <w:rFonts w:ascii="Times New Roman" w:hAnsi="Times New Roman"/>
          <w:sz w:val="24"/>
          <w:szCs w:val="24"/>
        </w:rPr>
        <w:t>maksud Allah. Penulis akan menguraikan bahwa ada hubungan antara Roh Allah dengan kecakapan manusia. Roh Allah yang memberi kecakapan atau kemampuan kepada manusia, tatkala Firaun menyadari bahwa hanya orang yang dipenuhi oleh Roh Allah dapat menunjukka</w:t>
      </w:r>
      <w:r>
        <w:rPr>
          <w:rFonts w:ascii="Times New Roman" w:hAnsi="Times New Roman"/>
          <w:sz w:val="24"/>
          <w:szCs w:val="24"/>
        </w:rPr>
        <w:t xml:space="preserve">n </w:t>
      </w:r>
      <w:r>
        <w:rPr>
          <w:rFonts w:ascii="Times New Roman" w:hAnsi="Times New Roman"/>
          <w:sz w:val="24"/>
          <w:szCs w:val="24"/>
        </w:rPr>
        <w:lastRenderedPageBreak/>
        <w:t>kebijaksanaannya seperti Yusu</w:t>
      </w:r>
      <w:r w:rsidRPr="00542D4E">
        <w:rPr>
          <w:rFonts w:ascii="Times New Roman" w:hAnsi="Times New Roman"/>
          <w:sz w:val="24"/>
          <w:szCs w:val="24"/>
        </w:rPr>
        <w:t>f  (Kej 41:38).</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Roh Allah juga berperan dalam menetapkan dan memampukan para pemimpin Israel dalam tugas mereka. Dalam diri Musa pekerjaan Roh menjadi lebih jelas, ia memperoleh Roh Allah untuk menyanggupkannya dalam mengemba</w:t>
      </w:r>
      <w:r>
        <w:rPr>
          <w:rFonts w:ascii="Times New Roman" w:hAnsi="Times New Roman"/>
          <w:sz w:val="24"/>
          <w:szCs w:val="24"/>
        </w:rPr>
        <w:t>n tanggung  jawab serta maksud-</w:t>
      </w:r>
      <w:r w:rsidRPr="00542D4E">
        <w:rPr>
          <w:rFonts w:ascii="Times New Roman" w:hAnsi="Times New Roman"/>
          <w:sz w:val="24"/>
          <w:szCs w:val="24"/>
        </w:rPr>
        <w:t>maksud Allah terhadap bangsa Israel (Bil 11: 1, 25).</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Selama periode hakim-hakim, kedatangan Roh merupakan kejadian yang luar biasa, yang memberikan </w:t>
      </w:r>
      <w:r w:rsidRPr="00542D4E">
        <w:rPr>
          <w:rFonts w:ascii="Times New Roman" w:hAnsi="Times New Roman"/>
          <w:sz w:val="24"/>
          <w:szCs w:val="24"/>
        </w:rPr>
        <w:lastRenderedPageBreak/>
        <w:t>kuasa bagi seseorang untuk melakuk</w:t>
      </w:r>
      <w:r>
        <w:rPr>
          <w:rFonts w:ascii="Times New Roman" w:hAnsi="Times New Roman"/>
          <w:sz w:val="24"/>
          <w:szCs w:val="24"/>
        </w:rPr>
        <w:t>an kehendak Allah. Zaman hakim-</w:t>
      </w:r>
      <w:r w:rsidRPr="00542D4E">
        <w:rPr>
          <w:rFonts w:ascii="Times New Roman" w:hAnsi="Times New Roman"/>
          <w:sz w:val="24"/>
          <w:szCs w:val="24"/>
        </w:rPr>
        <w:t>hakim ini diperkenalkan dengan kalimat, Roh Tuhan menghinggap</w:t>
      </w:r>
      <w:r>
        <w:rPr>
          <w:rFonts w:ascii="Times New Roman" w:hAnsi="Times New Roman"/>
          <w:sz w:val="24"/>
          <w:szCs w:val="24"/>
        </w:rPr>
        <w:t>i dia dan ia menghakimi (</w:t>
      </w:r>
      <w:r w:rsidRPr="00542D4E">
        <w:rPr>
          <w:rFonts w:ascii="Times New Roman" w:hAnsi="Times New Roman"/>
          <w:sz w:val="24"/>
          <w:szCs w:val="24"/>
        </w:rPr>
        <w:t xml:space="preserve">Hak 3:10; 6:34) dalam hal ini Roh Allah dianggap sebagai tenaga pendorong bagi para hakim untuk memimpin dan melepaskan umat Tuhan dari penindasan. Demikian juga pada zaman mula- mula dalam pengurapan raja juga ditandai dengan kedatangan Roh (1 Sam 10:1-6; 16:13). Baru dalam zaman nabi-nabi pekerjaan Roh Allah menjadi bersifat lebih pribadi, baik dalam pengalaman para nabi sendiri maupun dalam penglihatan mereka mengenai masa depan. Nampaknya Roh Allah dalam Perjanjian Lama lebih banyak berkaitan dengan kuasa penyelamatan-Nya dari pada dengan penyataan diri-Nya sendiri.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Dengan demikian dapat di lihat dalam penjelasan berikut ini bahwa Roh Allahlah yang telah mempunyai peranan penting dalam segala hal terhadap para hamba Tuhan di dalam Perjanjian Lama. </w:t>
      </w:r>
    </w:p>
    <w:p w:rsidR="00C558AA" w:rsidRPr="00542D4E" w:rsidRDefault="00C558AA" w:rsidP="00C558AA">
      <w:pPr>
        <w:spacing w:after="120" w:line="240" w:lineRule="auto"/>
        <w:ind w:left="284" w:hanging="284"/>
        <w:jc w:val="both"/>
        <w:rPr>
          <w:rFonts w:ascii="Times New Roman" w:hAnsi="Times New Roman"/>
          <w:b/>
          <w:sz w:val="24"/>
          <w:szCs w:val="24"/>
        </w:rPr>
      </w:pPr>
      <w:r>
        <w:rPr>
          <w:rFonts w:ascii="Times New Roman" w:hAnsi="Times New Roman"/>
          <w:b/>
          <w:sz w:val="24"/>
          <w:szCs w:val="24"/>
        </w:rPr>
        <w:lastRenderedPageBreak/>
        <w:t>II.</w:t>
      </w:r>
      <w:r w:rsidRPr="00542D4E">
        <w:rPr>
          <w:rFonts w:ascii="Times New Roman" w:hAnsi="Times New Roman"/>
          <w:b/>
          <w:sz w:val="24"/>
          <w:szCs w:val="24"/>
        </w:rPr>
        <w:t>PERANAN ROH ALLAH DALAM PERJANJIAN LAMA</w:t>
      </w:r>
    </w:p>
    <w:p w:rsidR="00C558AA" w:rsidRPr="00542D4E" w:rsidRDefault="00C558AA" w:rsidP="00C558AA">
      <w:pPr>
        <w:spacing w:after="120" w:line="240" w:lineRule="auto"/>
        <w:ind w:left="851" w:hanging="567"/>
        <w:jc w:val="both"/>
        <w:rPr>
          <w:rFonts w:ascii="Times New Roman" w:hAnsi="Times New Roman"/>
          <w:b/>
          <w:sz w:val="24"/>
          <w:szCs w:val="24"/>
        </w:rPr>
      </w:pPr>
      <w:r w:rsidRPr="00542D4E">
        <w:rPr>
          <w:rFonts w:ascii="Times New Roman" w:hAnsi="Times New Roman"/>
          <w:b/>
          <w:sz w:val="24"/>
          <w:szCs w:val="24"/>
        </w:rPr>
        <w:t>2.1. Roh Allah dan Kelahiran kembali</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Melalui nabi Yehezkiel Allah menyatakan kepada umat-Nya bahwa mereka, dari diri mereka sendiri adalah daging yang berdosa dan memberontak. Karena itu, mereka harus memiliki Roh Allah yang mengubah keberadaan mereka yang rusak. Allah bersabda: “Aku akan mencurahkan kepadamu air jernih, yang akan mentahirkan kamu; dari segala kena</w:t>
      </w:r>
      <w:r>
        <w:rPr>
          <w:rFonts w:ascii="Times New Roman" w:hAnsi="Times New Roman"/>
          <w:sz w:val="24"/>
          <w:szCs w:val="24"/>
        </w:rPr>
        <w:t>jisanmu dan dari semua berhala-</w:t>
      </w:r>
      <w:r w:rsidRPr="00542D4E">
        <w:rPr>
          <w:rFonts w:ascii="Times New Roman" w:hAnsi="Times New Roman"/>
          <w:sz w:val="24"/>
          <w:szCs w:val="24"/>
        </w:rPr>
        <w:t>berhalamu Aku akan mentahirkan kamu. Kamu akan kuberikan hati yang baru, dan roh yang baru di dalam batinmu dan Aku akan menjauhkan dari tubuhmu hati yang keras dan kuberikan kepadamu hati yang taat. Roh-Ku akan kuberikan diam di dalam batinmu dan Aku akan membuat kamu hidup menurut segala ketetapanKu dan tetap berpegang pada peraturan- peraturan-Ku dan melakukannya (Yeh 36: 25-).</w:t>
      </w:r>
      <w:r w:rsidRPr="00542D4E">
        <w:rPr>
          <w:rStyle w:val="FootnoteReference"/>
          <w:rFonts w:ascii="Times New Roman" w:hAnsi="Times New Roman"/>
          <w:sz w:val="24"/>
          <w:szCs w:val="24"/>
        </w:rPr>
        <w:footnoteReference w:id="2"/>
      </w:r>
      <w:r w:rsidRPr="00542D4E">
        <w:rPr>
          <w:rFonts w:ascii="Times New Roman" w:hAnsi="Times New Roman"/>
          <w:sz w:val="24"/>
          <w:szCs w:val="24"/>
        </w:rPr>
        <w:t xml:space="preserve"> </w:t>
      </w:r>
    </w:p>
    <w:p w:rsidR="00C558AA" w:rsidRPr="00542D4E" w:rsidRDefault="00C558AA" w:rsidP="00C558AA">
      <w:pPr>
        <w:spacing w:after="120" w:line="240" w:lineRule="auto"/>
        <w:ind w:left="567" w:hanging="567"/>
        <w:jc w:val="both"/>
        <w:rPr>
          <w:rFonts w:ascii="Times New Roman" w:hAnsi="Times New Roman"/>
          <w:b/>
          <w:sz w:val="24"/>
          <w:szCs w:val="24"/>
        </w:rPr>
      </w:pPr>
      <w:r w:rsidRPr="00542D4E">
        <w:rPr>
          <w:rFonts w:ascii="Times New Roman" w:hAnsi="Times New Roman"/>
          <w:b/>
          <w:sz w:val="24"/>
          <w:szCs w:val="24"/>
        </w:rPr>
        <w:lastRenderedPageBreak/>
        <w:t>2.2. Roh Allah Yang Memberi Nubuatan</w:t>
      </w:r>
    </w:p>
    <w:p w:rsidR="00C558AA" w:rsidRPr="00542D4E" w:rsidRDefault="00C558AA" w:rsidP="00C558AA">
      <w:pPr>
        <w:spacing w:after="120" w:line="360" w:lineRule="auto"/>
        <w:ind w:firstLine="720"/>
        <w:jc w:val="both"/>
        <w:rPr>
          <w:rFonts w:ascii="Times New Roman" w:hAnsi="Times New Roman"/>
          <w:sz w:val="24"/>
          <w:szCs w:val="24"/>
        </w:rPr>
      </w:pPr>
      <w:r>
        <w:rPr>
          <w:rFonts w:ascii="Times New Roman" w:hAnsi="Times New Roman"/>
          <w:sz w:val="24"/>
          <w:szCs w:val="24"/>
        </w:rPr>
        <w:t>Nabi-</w:t>
      </w:r>
      <w:r w:rsidRPr="00542D4E">
        <w:rPr>
          <w:rFonts w:ascii="Times New Roman" w:hAnsi="Times New Roman"/>
          <w:sz w:val="24"/>
          <w:szCs w:val="24"/>
        </w:rPr>
        <w:t>nabi Perjanjian Lama menyaksikan bahwa mereka berkata- kata dan menulis adalah sebagai hasil dari Roh Allah yang memimpin dan memenuhi mereka.</w:t>
      </w:r>
      <w:r w:rsidRPr="00542D4E">
        <w:rPr>
          <w:rStyle w:val="FootnoteReference"/>
          <w:rFonts w:ascii="Times New Roman" w:hAnsi="Times New Roman"/>
          <w:sz w:val="24"/>
          <w:szCs w:val="24"/>
        </w:rPr>
        <w:footnoteReference w:id="3"/>
      </w:r>
      <w:r w:rsidRPr="00542D4E">
        <w:rPr>
          <w:rFonts w:ascii="Times New Roman" w:hAnsi="Times New Roman"/>
          <w:sz w:val="24"/>
          <w:szCs w:val="24"/>
        </w:rPr>
        <w:t xml:space="preserve"> Dengan demikian, mereka menyadari bahwa apa yang mereka katakan dan tuliskan memiliki otoritas yang tinggi dan bersifat mutlak, yang berasal dari Allah sendiri. Di dalam Perjanjian Lama dijelaskan, bahwa, nabi Yehezkiel menulis: Firman-Nya kepadaku, hai anak manusia, bangunlah dan berdiri, karena Aku hendak berbicara dengan engkau. Sementara Ia berbicara dengan aku, kembalilah rohku ke dalam aku dan ditegakkan-Nyalah aku. Kemudian aku mendengar Dia yang berbicara dengan aku (Yeh 2:1-2).</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Pada bagian lain, nabi Yehezkiel menulis: ‘Lalu Roh itu mengangkat aku dan membawa aku ke pintu gerbang Timur dari rumah Tuhan, pintu yang menghadap ke sebelah Timur. Lihat di dalam pintu gerbang itu ada dua puluh lima orang dan di antara mereka kulihat </w:t>
      </w:r>
      <w:r w:rsidRPr="00542D4E">
        <w:rPr>
          <w:rFonts w:ascii="Times New Roman" w:hAnsi="Times New Roman"/>
          <w:sz w:val="24"/>
          <w:szCs w:val="24"/>
        </w:rPr>
        <w:lastRenderedPageBreak/>
        <w:t>Yaazanya bin A</w:t>
      </w:r>
      <w:r>
        <w:rPr>
          <w:rFonts w:ascii="Times New Roman" w:hAnsi="Times New Roman"/>
          <w:sz w:val="24"/>
          <w:szCs w:val="24"/>
        </w:rPr>
        <w:t>zur dan Pelaca, yaitu pemimpin-</w:t>
      </w:r>
      <w:r w:rsidRPr="00542D4E">
        <w:rPr>
          <w:rFonts w:ascii="Times New Roman" w:hAnsi="Times New Roman"/>
          <w:sz w:val="24"/>
          <w:szCs w:val="24"/>
        </w:rPr>
        <w:t xml:space="preserve">pemimpin bangsa. Dan Roh itu mengangkat aku dan membawa aku kembali di dalam penglihatan yang dari Roh Allah ke negeri Kasdim kepada para buangan. Lalu menghilanglah penglihatan yang kulihat itu dari padaku dan aku sampaikan kepada para buangan itu segala sesuatu yang diperlihatkan Tuhan kepadaku’(Yeh 11:1, 24).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Suatu peristiwa yang berlaku terhadap Saul, ia bernubuat di depan Samuel ketika Saul sedan</w:t>
      </w:r>
      <w:r>
        <w:rPr>
          <w:rFonts w:ascii="Times New Roman" w:hAnsi="Times New Roman"/>
          <w:sz w:val="24"/>
          <w:szCs w:val="24"/>
        </w:rPr>
        <w:t>g mengejar Daud (1 Sam 19: 20-</w:t>
      </w:r>
      <w:r w:rsidRPr="00542D4E">
        <w:rPr>
          <w:rFonts w:ascii="Times New Roman" w:hAnsi="Times New Roman"/>
          <w:sz w:val="24"/>
          <w:szCs w:val="24"/>
        </w:rPr>
        <w:t>24). Tiga kali Saul mengirim utusan</w:t>
      </w:r>
      <w:r>
        <w:rPr>
          <w:rFonts w:ascii="Times New Roman" w:hAnsi="Times New Roman"/>
          <w:sz w:val="24"/>
          <w:szCs w:val="24"/>
        </w:rPr>
        <w:t>-</w:t>
      </w:r>
      <w:r w:rsidRPr="00542D4E">
        <w:rPr>
          <w:rFonts w:ascii="Times New Roman" w:hAnsi="Times New Roman"/>
          <w:sz w:val="24"/>
          <w:szCs w:val="24"/>
        </w:rPr>
        <w:t xml:space="preserve">utusan untuk menangkap Daud. Tetapi ketika mereka tiba di Rama, tempat Samuel mengepalai sekumpulan nabi, mereka itu sedang kepenuhan atau bernubuat. Setiap kali ilham dan berkat Tuhan membuat mereka melupakan tugasnya atau mengubah mereka mengenai hal itu. Kemudian Saul memutuskan untuk pergi sendiri kepada Samuel dan menawan Daud. Dengan berpakaian kebesarannya, ia berharap akan datang dan mengalahkan mereka. Tetapi Roh Tuhan menghinggapinya sebelum ia menemukan Samuel dan ia mulai </w:t>
      </w:r>
      <w:r w:rsidRPr="00542D4E">
        <w:rPr>
          <w:rFonts w:ascii="Times New Roman" w:hAnsi="Times New Roman"/>
          <w:sz w:val="24"/>
          <w:szCs w:val="24"/>
        </w:rPr>
        <w:lastRenderedPageBreak/>
        <w:t>bernubuat. Setibanya di hadapan Samuel, ia meninggalkan pakaian kebesarannya dan berbaring ‘telanjang’ serta bernubuat sepanjang malam.</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 Bahwa Roh Allah adalah pelaku dalam pewahyuan dan penulisan Firman Allah kepada manusia pada masa Perjanjian Lama, dengan jelas sekali diajarkan dalam Perjanjian Lama maupun Perjanjian Baru. Petrus memberikan pernyataan yang paling jelas mengenai soal ini dalam 2 Petrus 1: 21. ‘Semua nubuat tidak dihasilkan oleh kehendak manusia, tetapi penulis kitab suci itu di dorong atau diilhami oleh Roh Kudus.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Hal tersebut menyatakan bahwa kehendak manusia bukanlah pelakunya, melainkan adalah Roh Allah. Manusia yang menuliskan bertindak sebagai perantara, tetapi kehendak mereka tidak mengatur atau mencampuri segala sesuatu yang hendak disampaikan Allah.</w:t>
      </w:r>
      <w:r w:rsidRPr="00542D4E">
        <w:rPr>
          <w:rStyle w:val="FootnoteReference"/>
          <w:rFonts w:ascii="Times New Roman" w:hAnsi="Times New Roman"/>
          <w:sz w:val="24"/>
          <w:szCs w:val="24"/>
        </w:rPr>
        <w:footnoteReference w:id="4"/>
      </w:r>
      <w:r w:rsidRPr="00542D4E">
        <w:rPr>
          <w:rFonts w:ascii="Times New Roman" w:hAnsi="Times New Roman"/>
          <w:sz w:val="24"/>
          <w:szCs w:val="24"/>
        </w:rPr>
        <w:t xml:space="preserve"> Dalam Perjanjian Lama, memberi keterangan bahwa Roh Allah yang </w:t>
      </w:r>
      <w:r w:rsidRPr="00542D4E">
        <w:rPr>
          <w:rFonts w:ascii="Times New Roman" w:hAnsi="Times New Roman"/>
          <w:sz w:val="24"/>
          <w:szCs w:val="24"/>
        </w:rPr>
        <w:lastRenderedPageBreak/>
        <w:t>mengilham</w:t>
      </w:r>
      <w:r>
        <w:rPr>
          <w:rFonts w:ascii="Times New Roman" w:hAnsi="Times New Roman"/>
          <w:sz w:val="24"/>
          <w:szCs w:val="24"/>
        </w:rPr>
        <w:t>i orang-</w:t>
      </w:r>
      <w:r w:rsidRPr="00542D4E">
        <w:rPr>
          <w:rFonts w:ascii="Times New Roman" w:hAnsi="Times New Roman"/>
          <w:sz w:val="24"/>
          <w:szCs w:val="24"/>
        </w:rPr>
        <w:t>orang pilihan Allah yang akan menulis Alkitab. Misalnya, Alkitab mengajar bahwa Roh berbicara melalui Daud, yang menulis banyak Mazmur:</w:t>
      </w:r>
      <w:r>
        <w:rPr>
          <w:rFonts w:ascii="Times New Roman" w:hAnsi="Times New Roman"/>
          <w:sz w:val="24"/>
          <w:szCs w:val="24"/>
        </w:rPr>
        <w:t xml:space="preserve">  </w:t>
      </w:r>
      <w:r w:rsidRPr="00542D4E">
        <w:rPr>
          <w:rFonts w:ascii="Times New Roman" w:hAnsi="Times New Roman"/>
          <w:sz w:val="24"/>
          <w:szCs w:val="24"/>
        </w:rPr>
        <w:t>‘Roh Tuhan berbicara dengan perantaranku, Firman-Nya ada di lidahku’ (2 Sam 23:2).</w:t>
      </w:r>
      <w:r w:rsidRPr="00542D4E">
        <w:rPr>
          <w:rStyle w:val="FootnoteReference"/>
          <w:rFonts w:ascii="Times New Roman" w:hAnsi="Times New Roman"/>
          <w:sz w:val="24"/>
          <w:szCs w:val="24"/>
        </w:rPr>
        <w:footnoteReference w:id="5"/>
      </w:r>
      <w:r w:rsidRPr="00542D4E">
        <w:rPr>
          <w:rFonts w:ascii="Times New Roman" w:hAnsi="Times New Roman"/>
          <w:sz w:val="24"/>
          <w:szCs w:val="24"/>
        </w:rPr>
        <w:t xml:space="preserve"> ‘Tetapi aku ini penuh dengan kekutan, dengan Roh Tuhan, dengan keadilan, dan keperkasaan, untuk memberitakan kepada Yakub pelanggarannya dan kepada Israel dosanya’ (Mi 3:8).  </w:t>
      </w:r>
    </w:p>
    <w:p w:rsidR="00C558AA" w:rsidRPr="00542D4E" w:rsidRDefault="00C558AA" w:rsidP="00C558AA">
      <w:pPr>
        <w:spacing w:after="120" w:line="240" w:lineRule="auto"/>
        <w:ind w:left="426" w:hanging="426"/>
        <w:jc w:val="both"/>
        <w:rPr>
          <w:rFonts w:ascii="Times New Roman" w:hAnsi="Times New Roman"/>
          <w:b/>
          <w:sz w:val="24"/>
          <w:szCs w:val="24"/>
        </w:rPr>
      </w:pPr>
      <w:r w:rsidRPr="00542D4E">
        <w:rPr>
          <w:rFonts w:ascii="Times New Roman" w:hAnsi="Times New Roman"/>
          <w:b/>
          <w:sz w:val="24"/>
          <w:szCs w:val="24"/>
        </w:rPr>
        <w:t>2.3. Roh Allah Yang Memberikan Keahlian (Karunia)</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Dalam Perjanjian Lama, Bezaleel telah ditunjuk Allah untuk mengerjakan banyak hal dalam Bait Allah. Karena itu, Allah memenuhi dia dengan Roh-Nya untuk memberi keahlian, pengertian dan pengetahuan. Dalam kitab Keluaran dituliskan: Berfirmanlah Tuhan kepada Musa, lihat telah kutunjuk Bezaleel bin Uri bin Hur, dari suku Yehuda, dan telah kupenuhi dia dengan Roh Allah, dengan keahlian dan pengetahuan dalam segala macam pekerjaan (Kel 31: 1-3).</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Jadi Bezaleel yang dipenuhi dengan Roh Allah itu adalah orang yang mendesain atau merancang dan yang membuat tabut perjanjian serta segala perabotan yang dipakai di kemah ibadah/ tabernakel Musa. Roh Allah yang memenuhi Bezaleel itulah yang memampukan dia menghasilkan karya seni yang luar biasa indah itu. Penulis begitu terkesan dengan Bezaleel, karena dialah pertama kali disebut dalam Alkitab sebagai manusia yang dipenuhi Roh Allah. ‘Roh Allah dalam diri Bezaleel tersebut menyebabkan dia memiliki keterampilan seni yang menakjubkan’.</w:t>
      </w:r>
      <w:r w:rsidRPr="00542D4E">
        <w:rPr>
          <w:rStyle w:val="FootnoteReference"/>
          <w:rFonts w:ascii="Times New Roman" w:hAnsi="Times New Roman"/>
          <w:sz w:val="24"/>
          <w:szCs w:val="24"/>
        </w:rPr>
        <w:footnoteReference w:id="6"/>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Kemudian mengenai Daud, yang terkenal sebagai raja bangsa Israel dan juga sebagai pemazmur yang hebat; di dalam 2 Samuel 23:1-2, inilah yang dikatakan oleh Daud: ‘inilah perkataan Daud terakhir, tutur kata Daud bin Isai dan tutur kata orang yang diangkat tinggi, orang yang diurapi Allah Yakup, pemazmur yang disenangi di Israel: </w:t>
      </w:r>
      <w:r w:rsidRPr="00542D4E">
        <w:rPr>
          <w:rFonts w:ascii="Times New Roman" w:hAnsi="Times New Roman"/>
          <w:sz w:val="24"/>
          <w:szCs w:val="24"/>
        </w:rPr>
        <w:lastRenderedPageBreak/>
        <w:t>Roh Tuhan berbicara dengan perantaraanku, Firman-Nya ada di lidahku. Daud dapat mengubah lagu- lagu Mazmur yang indah itu, karena Roh Tuhan berbicara dengan perantaraanku, Firman-Nya ada di lidahku. Perlu diketahui bahwa ia dapat melakukannya, karena Roh Allah dan Firman-Nya.</w:t>
      </w:r>
    </w:p>
    <w:p w:rsidR="00C558AA" w:rsidRPr="00542D4E" w:rsidRDefault="00C558AA" w:rsidP="00C558AA">
      <w:pPr>
        <w:spacing w:after="120" w:line="240" w:lineRule="auto"/>
        <w:ind w:left="426" w:hanging="426"/>
        <w:jc w:val="both"/>
        <w:rPr>
          <w:rFonts w:ascii="Times New Roman" w:hAnsi="Times New Roman"/>
          <w:b/>
          <w:sz w:val="24"/>
          <w:szCs w:val="24"/>
        </w:rPr>
      </w:pPr>
      <w:r w:rsidRPr="00542D4E">
        <w:rPr>
          <w:rFonts w:ascii="Times New Roman" w:hAnsi="Times New Roman"/>
          <w:b/>
          <w:sz w:val="24"/>
          <w:szCs w:val="24"/>
        </w:rPr>
        <w:t>2.4. Roh Allah Yang Memberikan Kebijaksanaan</w:t>
      </w:r>
    </w:p>
    <w:p w:rsidR="00C558AA" w:rsidRPr="00542D4E" w:rsidRDefault="00C558AA" w:rsidP="00C558AA">
      <w:pPr>
        <w:spacing w:after="120" w:line="360" w:lineRule="auto"/>
        <w:jc w:val="both"/>
        <w:rPr>
          <w:rFonts w:ascii="Times New Roman" w:hAnsi="Times New Roman"/>
          <w:sz w:val="24"/>
          <w:szCs w:val="24"/>
        </w:rPr>
      </w:pPr>
      <w:r w:rsidRPr="00542D4E">
        <w:rPr>
          <w:rFonts w:ascii="Times New Roman" w:hAnsi="Times New Roman"/>
          <w:b/>
          <w:sz w:val="24"/>
          <w:szCs w:val="24"/>
        </w:rPr>
        <w:tab/>
      </w:r>
      <w:r w:rsidRPr="00542D4E">
        <w:rPr>
          <w:rFonts w:ascii="Times New Roman" w:hAnsi="Times New Roman"/>
          <w:sz w:val="24"/>
          <w:szCs w:val="24"/>
        </w:rPr>
        <w:t>Ketika Firaun melihat hikmat dan kemampuan Yusuf yang memberi usul untuk mengendalikan Mesir dari situasi krisis, maka ia melihat hal tersebut sebagai akibat Roh Allah yang mendiaminya.</w:t>
      </w:r>
      <w:r w:rsidRPr="00542D4E">
        <w:rPr>
          <w:rStyle w:val="FootnoteReference"/>
          <w:rFonts w:ascii="Times New Roman" w:hAnsi="Times New Roman"/>
          <w:sz w:val="24"/>
          <w:szCs w:val="24"/>
        </w:rPr>
        <w:footnoteReference w:id="7"/>
      </w:r>
      <w:r w:rsidRPr="00542D4E">
        <w:rPr>
          <w:rFonts w:ascii="Times New Roman" w:hAnsi="Times New Roman"/>
          <w:sz w:val="24"/>
          <w:szCs w:val="24"/>
        </w:rPr>
        <w:t xml:space="preserve"> Dalam kitab Kejadian ditulis: lalu berkatalah Firaun kepada para pegawainya, mungkinkah kita mendapat orang seperti ini, seorang yang penuh dengan Roh Allah? Kata Firaun kepada Yusuf: oleh karena Allah telah memberitahukan semuanya ini kepadamu, tidaklah ada orang yang demikian berakal budi dan bijaksana seperti engkau (Kej 41:38-39).</w:t>
      </w:r>
    </w:p>
    <w:p w:rsidR="00C558AA" w:rsidRPr="00542D4E" w:rsidRDefault="00C558AA" w:rsidP="00C558AA">
      <w:pPr>
        <w:spacing w:after="120" w:line="240" w:lineRule="auto"/>
        <w:ind w:left="567" w:hanging="567"/>
        <w:jc w:val="both"/>
        <w:rPr>
          <w:rFonts w:ascii="Times New Roman" w:hAnsi="Times New Roman"/>
          <w:b/>
          <w:sz w:val="24"/>
          <w:szCs w:val="24"/>
        </w:rPr>
      </w:pPr>
      <w:r w:rsidRPr="00542D4E">
        <w:rPr>
          <w:rFonts w:ascii="Times New Roman" w:hAnsi="Times New Roman"/>
          <w:b/>
          <w:sz w:val="24"/>
          <w:szCs w:val="24"/>
        </w:rPr>
        <w:t>2.5. Roh Allah Yang Memberi Kuasa</w:t>
      </w:r>
    </w:p>
    <w:p w:rsidR="00C558AA" w:rsidRPr="00542D4E" w:rsidRDefault="00C558AA" w:rsidP="00C558AA">
      <w:pPr>
        <w:spacing w:after="120" w:line="360" w:lineRule="auto"/>
        <w:jc w:val="both"/>
        <w:rPr>
          <w:rFonts w:ascii="Times New Roman" w:hAnsi="Times New Roman"/>
          <w:sz w:val="24"/>
          <w:szCs w:val="24"/>
        </w:rPr>
      </w:pPr>
      <w:r w:rsidRPr="00542D4E">
        <w:rPr>
          <w:rFonts w:ascii="Times New Roman" w:hAnsi="Times New Roman"/>
          <w:b/>
          <w:sz w:val="24"/>
          <w:szCs w:val="24"/>
        </w:rPr>
        <w:lastRenderedPageBreak/>
        <w:tab/>
      </w:r>
      <w:r>
        <w:rPr>
          <w:rFonts w:ascii="Times New Roman" w:hAnsi="Times New Roman"/>
          <w:sz w:val="24"/>
          <w:szCs w:val="24"/>
        </w:rPr>
        <w:t>Selama zaman hakim-</w:t>
      </w:r>
      <w:r w:rsidRPr="00542D4E">
        <w:rPr>
          <w:rFonts w:ascii="Times New Roman" w:hAnsi="Times New Roman"/>
          <w:sz w:val="24"/>
          <w:szCs w:val="24"/>
        </w:rPr>
        <w:t>hakim, kedatangan Roh Allah masih merupakan kejadian yang luar biasa, yang memberikan kuasa bagi seseorang untuk melakukan kehendak Allah. ‘Pemimpin- pemimpin umat Allah diberi kuasa dan wewenang tidak hanya untuk menghakimi seperti yang biasa kita kenal dalam penghakiman, tetapi untuk memimpin dan melepaskan umat dari penindasan. Hakim di Perjanjian Lama memutuskan perkara dan melepaskan sekaligus. Sifat penyelamatan dari pemberian kuasa oleh Allah menjadi nyata’.</w:t>
      </w:r>
      <w:r w:rsidRPr="00542D4E">
        <w:rPr>
          <w:rStyle w:val="FootnoteReference"/>
          <w:rFonts w:ascii="Times New Roman" w:hAnsi="Times New Roman"/>
          <w:sz w:val="24"/>
          <w:szCs w:val="24"/>
        </w:rPr>
        <w:footnoteReference w:id="8"/>
      </w:r>
    </w:p>
    <w:p w:rsidR="00C558AA" w:rsidRPr="00542D4E" w:rsidRDefault="00C558AA" w:rsidP="00C558AA">
      <w:pPr>
        <w:spacing w:after="120" w:line="360" w:lineRule="auto"/>
        <w:jc w:val="both"/>
        <w:rPr>
          <w:rFonts w:ascii="Times New Roman" w:hAnsi="Times New Roman"/>
          <w:sz w:val="24"/>
          <w:szCs w:val="24"/>
        </w:rPr>
      </w:pPr>
      <w:r w:rsidRPr="00542D4E">
        <w:rPr>
          <w:rFonts w:ascii="Times New Roman" w:hAnsi="Times New Roman"/>
          <w:b/>
          <w:sz w:val="24"/>
          <w:szCs w:val="24"/>
        </w:rPr>
        <w:tab/>
      </w:r>
      <w:r w:rsidRPr="00542D4E">
        <w:rPr>
          <w:rFonts w:ascii="Times New Roman" w:hAnsi="Times New Roman"/>
          <w:sz w:val="24"/>
          <w:szCs w:val="24"/>
        </w:rPr>
        <w:t xml:space="preserve">Ketika Israel melakukan apa yang jahat di mata Tuhan, di mana mereka beribadah kepada para Baal dan para Asyera, maka Allah murka kepada mereka, sehingga mereka diserahkan Allah kepada raja Aram- Mesopotamia. Tetapi ketika bangsa Israel kembali pada Tuhan dan berseru pada-Nya, maka Allah melepaskan mereka dengan mengutus Otniel. Alkitab mencatat sesuatu yang penting tentang Otniel, </w:t>
      </w:r>
      <w:r w:rsidRPr="00542D4E">
        <w:rPr>
          <w:rFonts w:ascii="Times New Roman" w:hAnsi="Times New Roman"/>
          <w:sz w:val="24"/>
          <w:szCs w:val="24"/>
        </w:rPr>
        <w:lastRenderedPageBreak/>
        <w:t>yaitu:</w:t>
      </w:r>
      <w:r>
        <w:rPr>
          <w:rFonts w:ascii="Times New Roman" w:hAnsi="Times New Roman"/>
          <w:sz w:val="24"/>
          <w:szCs w:val="24"/>
        </w:rPr>
        <w:t xml:space="preserve"> </w:t>
      </w:r>
      <w:r w:rsidRPr="00542D4E">
        <w:rPr>
          <w:rFonts w:ascii="Times New Roman" w:hAnsi="Times New Roman"/>
          <w:sz w:val="24"/>
          <w:szCs w:val="24"/>
        </w:rPr>
        <w:t>’Roh Tuhan menghinggapi dia dan ia menghakimi orang Israel. Ia maju berperang, lalu Tuhan menyerahkan Kusyanrisyataim (raja Aram-Mesopotamia)’ (Hak 3:10). Roh Allah bekerja giat dalam kaum pria dan wanita untuk membawa kuasa penebusan dan penyelamatan kepada bangsa-Nya dan memerintah bagi-Nya. Debora bukan saja seorang hakim, tetapi ia seorang nabiah (Hak 4: 4, 6). Sebagai seorang nabiah, Debora adalah penyambung lidah bagi Allah, yang berbicara pada waktu ia digerakkan, dituntun, dipimpin oleh Roh Allah (bnd. 2 Ptr 1:21). Karena karunia bernubuat itu ia memenuhi syarat untuk memimpin, menghakimi, dan memerintah bangsa itu (bnd. Ul 17:18-19). “Menurut Stanley M. Horton, Debora adalah satu- satunya hakim yang diakui dan diterima sebagai hakim sebelum memperoleh kemenangan dalam aksi militer atau membebask</w:t>
      </w:r>
      <w:r>
        <w:rPr>
          <w:rFonts w:ascii="Times New Roman" w:hAnsi="Times New Roman"/>
          <w:sz w:val="24"/>
          <w:szCs w:val="24"/>
        </w:rPr>
        <w:t>an umat Allah dari musuh-</w:t>
      </w:r>
      <w:r w:rsidRPr="00542D4E">
        <w:rPr>
          <w:rFonts w:ascii="Times New Roman" w:hAnsi="Times New Roman"/>
          <w:sz w:val="24"/>
          <w:szCs w:val="24"/>
        </w:rPr>
        <w:t>musuhnya”.</w:t>
      </w:r>
      <w:r w:rsidRPr="00542D4E">
        <w:rPr>
          <w:rStyle w:val="FootnoteReference"/>
          <w:rFonts w:ascii="Times New Roman" w:hAnsi="Times New Roman"/>
          <w:sz w:val="24"/>
          <w:szCs w:val="24"/>
        </w:rPr>
        <w:footnoteReference w:id="9"/>
      </w:r>
      <w:r w:rsidRPr="00542D4E">
        <w:rPr>
          <w:rFonts w:ascii="Times New Roman" w:hAnsi="Times New Roman"/>
          <w:sz w:val="24"/>
          <w:szCs w:val="24"/>
        </w:rPr>
        <w:t xml:space="preserve"> Ia duduk di bawah sebatang pohon kurma antara Rama dan Betel, dan rakyat datang </w:t>
      </w:r>
      <w:r w:rsidRPr="00542D4E">
        <w:rPr>
          <w:rFonts w:ascii="Times New Roman" w:hAnsi="Times New Roman"/>
          <w:sz w:val="24"/>
          <w:szCs w:val="24"/>
        </w:rPr>
        <w:lastRenderedPageBreak/>
        <w:t>kepadanya dengan segala persoalan, perselisihan dan pertanyaan bangsa itu. Umat Israel datang kepadanya sebab mengakui bahwa ia berhubungan dengan Tuhan. Roh Allah terus menerus memberi kebijaksanaan kepadanya untuk menasehati umat itu dan menghibur, menantang serta menyelesaikan perselisihan mereka. Ketika Roh Allah menunjukkan bahwa waktu Allah telah tiba untuk membebaskan Israel dari penindasan orang- orang Kanaan, ia memanggil seorang laki- laki, Barak, untuk memimpin pasukan Israel. Tuhan memberi kemenangan pada bangsa itu.</w:t>
      </w:r>
    </w:p>
    <w:p w:rsidR="00C558AA" w:rsidRPr="00542D4E" w:rsidRDefault="00C558AA" w:rsidP="00C558AA">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Demikian juga mengenai Gideon yang dicatat dalam kitab hakim- hakim. ‘Pada waktu itu Roh Tuhan menguasai Gideon; ditiupnyalah sangkakala dan orang- orang Abiezer dikerahkan untuk mengikuti dia’ (Hak 6:34). “Roh Tuhan turun atas Gideon dan menjadikannya seorang pemimpin yang tangguh. Sebelumnya, Gideon adalah seorang pemuda pemalu, yang bersembunyi di sebuah tempat pembuatan anggur karena takut akan musuh, dan tidak ada kemampuan </w:t>
      </w:r>
      <w:r w:rsidRPr="00542D4E">
        <w:rPr>
          <w:rFonts w:ascii="Times New Roman" w:hAnsi="Times New Roman"/>
          <w:sz w:val="24"/>
          <w:szCs w:val="24"/>
        </w:rPr>
        <w:lastRenderedPageBreak/>
        <w:t>apa- apa. Tetapi setelah Roh Allah turun ke atasnya, ia benar- benar berubah”.</w:t>
      </w:r>
      <w:r w:rsidRPr="00542D4E">
        <w:rPr>
          <w:rStyle w:val="FootnoteReference"/>
          <w:rFonts w:ascii="Times New Roman" w:hAnsi="Times New Roman"/>
          <w:sz w:val="24"/>
          <w:szCs w:val="24"/>
        </w:rPr>
        <w:footnoteReference w:id="10"/>
      </w:r>
      <w:r w:rsidRPr="00542D4E">
        <w:rPr>
          <w:rFonts w:ascii="Times New Roman" w:hAnsi="Times New Roman"/>
          <w:sz w:val="24"/>
          <w:szCs w:val="24"/>
        </w:rPr>
        <w:t xml:space="preserve">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 Selanjutnya juga kitab suci menyebutkan bahwa tiga kali Roh Tuhan berkuasa atas Simson (Hak 14:6, 19; 15:14). Pada saat Simson membutuhkannya, Roh Tuhan dengan tiba- tiba memberi Simson luapan kekuasaan dan kekuatan yang hebat. Di sini dapat dilihat bagaimana kerja sama Simson dengan Roh Tuhan adalah rahasia kekuatannya. Alkitabpun tidak mengatakan bahwa  kekuatan Simson terletak pada rambutnya. Rambutnya adalah lambang lahiriah dari janji dan penyerahan seorang najir. Sesudah ketujuh rambut jalinnya dicukur, kekuatannya lenyap dari padanya. Namun demikian, ketika Simson terjaga, Alkitab tidak mengatakan kalau ia gagal karena rambutnya dipotong, tetapi karena Tuhan telah meninggalkan dia (Hak 6:20). Ketika rambutnya tumbuh kembali, maka kekuatannya tidak secara otomatis kembali. Simson menjadikan rambutnya sebuah tanda </w:t>
      </w:r>
      <w:r w:rsidRPr="00542D4E">
        <w:rPr>
          <w:rFonts w:ascii="Times New Roman" w:hAnsi="Times New Roman"/>
          <w:sz w:val="24"/>
          <w:szCs w:val="24"/>
        </w:rPr>
        <w:lastRenderedPageBreak/>
        <w:t xml:space="preserve">pembaharuan, penyerahannya kepada Allah dan kepada pekerjaan pembebasan yang untuknya ia dipanggil Allah. Lalu ia berdoa dan memohon, Allah menguatkan dirinya atau sekali lagi memberinya kekuatan.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Menurut Horton: ungkapan Ibrani yang lebih sering kata sekuat- kuatnya (Hak16:30) sebenarnya sebuah digunakan tentang </w:t>
      </w:r>
      <w:r w:rsidRPr="00542D4E">
        <w:rPr>
          <w:rFonts w:ascii="Times New Roman" w:hAnsi="Times New Roman"/>
          <w:i/>
          <w:sz w:val="24"/>
          <w:szCs w:val="24"/>
        </w:rPr>
        <w:t>‘kuasa Allah’</w:t>
      </w:r>
      <w:r w:rsidRPr="00542D4E">
        <w:rPr>
          <w:rFonts w:ascii="Times New Roman" w:hAnsi="Times New Roman"/>
          <w:sz w:val="24"/>
          <w:szCs w:val="24"/>
        </w:rPr>
        <w:t>, terutama dalam hal pembebasan dan penghukuman. Di sini dapat menerjemahkannya, “dengan seluruh kekuatan-Nya (Allah)”. Kemenangan Simson yang terakhir itu sama sekali tak terjadi karena kekuatannya sendiri. Sebaliknya itu terjadi karena sekali lagi Roh Allah bergerak dengan kuasa serta membawa kuasa yang sama yang telah dikenal Simson pada setiap kejadian sebelumnya.</w:t>
      </w:r>
      <w:r w:rsidRPr="00542D4E">
        <w:rPr>
          <w:rStyle w:val="FootnoteReference"/>
          <w:rFonts w:ascii="Times New Roman" w:hAnsi="Times New Roman"/>
          <w:sz w:val="24"/>
          <w:szCs w:val="24"/>
        </w:rPr>
        <w:footnoteReference w:id="11"/>
      </w:r>
      <w:r w:rsidRPr="00542D4E">
        <w:rPr>
          <w:rFonts w:ascii="Times New Roman" w:hAnsi="Times New Roman"/>
          <w:sz w:val="24"/>
          <w:szCs w:val="24"/>
        </w:rPr>
        <w:t xml:space="preserve">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Dengan demikian dapat dilihat bahwa se</w:t>
      </w:r>
      <w:r>
        <w:rPr>
          <w:rFonts w:ascii="Times New Roman" w:hAnsi="Times New Roman"/>
          <w:sz w:val="24"/>
          <w:szCs w:val="24"/>
        </w:rPr>
        <w:t>panjang zaman hakim-</w:t>
      </w:r>
      <w:r w:rsidRPr="00542D4E">
        <w:rPr>
          <w:rFonts w:ascii="Times New Roman" w:hAnsi="Times New Roman"/>
          <w:sz w:val="24"/>
          <w:szCs w:val="24"/>
        </w:rPr>
        <w:t>haki</w:t>
      </w:r>
      <w:r>
        <w:rPr>
          <w:rFonts w:ascii="Times New Roman" w:hAnsi="Times New Roman"/>
          <w:sz w:val="24"/>
          <w:szCs w:val="24"/>
        </w:rPr>
        <w:t>m Roh Allah bekerja pada orang-</w:t>
      </w:r>
      <w:r w:rsidRPr="00542D4E">
        <w:rPr>
          <w:rFonts w:ascii="Times New Roman" w:hAnsi="Times New Roman"/>
          <w:sz w:val="24"/>
          <w:szCs w:val="24"/>
        </w:rPr>
        <w:t xml:space="preserve">orang yang telah dipilih dan ditetapkan Allah untuk menjadi </w:t>
      </w:r>
      <w:r w:rsidRPr="00542D4E">
        <w:rPr>
          <w:rFonts w:ascii="Times New Roman" w:hAnsi="Times New Roman"/>
          <w:sz w:val="24"/>
          <w:szCs w:val="24"/>
        </w:rPr>
        <w:lastRenderedPageBreak/>
        <w:t>hakim di Israel, untuk membebaskan mereka dari bangsa- bangsa lain.</w:t>
      </w:r>
    </w:p>
    <w:p w:rsidR="00C558AA" w:rsidRPr="00104998" w:rsidRDefault="00C558AA" w:rsidP="00C558AA">
      <w:pPr>
        <w:pStyle w:val="ListParagraph"/>
        <w:numPr>
          <w:ilvl w:val="1"/>
          <w:numId w:val="29"/>
        </w:numPr>
        <w:spacing w:after="120" w:line="240" w:lineRule="auto"/>
        <w:ind w:left="426"/>
        <w:jc w:val="both"/>
        <w:rPr>
          <w:rFonts w:ascii="Times New Roman" w:hAnsi="Times New Roman"/>
          <w:b/>
          <w:sz w:val="24"/>
          <w:szCs w:val="24"/>
        </w:rPr>
      </w:pPr>
      <w:r>
        <w:rPr>
          <w:rFonts w:ascii="Times New Roman" w:hAnsi="Times New Roman"/>
          <w:b/>
          <w:sz w:val="24"/>
          <w:szCs w:val="24"/>
        </w:rPr>
        <w:t xml:space="preserve"> </w:t>
      </w:r>
      <w:r w:rsidRPr="00104998">
        <w:rPr>
          <w:rFonts w:ascii="Times New Roman" w:hAnsi="Times New Roman"/>
          <w:b/>
          <w:sz w:val="24"/>
          <w:szCs w:val="24"/>
        </w:rPr>
        <w:t>Roh Allah Menetapkan/</w:t>
      </w:r>
      <w:r>
        <w:rPr>
          <w:rFonts w:ascii="Times New Roman" w:hAnsi="Times New Roman"/>
          <w:b/>
          <w:sz w:val="24"/>
          <w:szCs w:val="24"/>
        </w:rPr>
        <w:t xml:space="preserve"> </w:t>
      </w:r>
      <w:r w:rsidRPr="00104998">
        <w:rPr>
          <w:rFonts w:ascii="Times New Roman" w:hAnsi="Times New Roman"/>
          <w:b/>
          <w:sz w:val="24"/>
          <w:szCs w:val="24"/>
        </w:rPr>
        <w:t>Memampukan Seseorang Menjadi Pemimpin</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Roh Allah juga berperan dalam menetapkan dan memampukan para pemimpin Isrel dalam tugas mereka. Musa memperoleh Roh Allah untuk menyanggupkan dia dalam mengemban tanggung</w:t>
      </w:r>
      <w:r>
        <w:rPr>
          <w:rFonts w:ascii="Times New Roman" w:hAnsi="Times New Roman"/>
          <w:sz w:val="24"/>
          <w:szCs w:val="24"/>
        </w:rPr>
        <w:t xml:space="preserve"> </w:t>
      </w:r>
      <w:r w:rsidRPr="00542D4E">
        <w:rPr>
          <w:rFonts w:ascii="Times New Roman" w:hAnsi="Times New Roman"/>
          <w:sz w:val="24"/>
          <w:szCs w:val="24"/>
        </w:rPr>
        <w:t>jawab atas bangsa Israel.</w:t>
      </w:r>
      <w:r w:rsidRPr="00542D4E">
        <w:rPr>
          <w:rStyle w:val="FootnoteReference"/>
          <w:rFonts w:ascii="Times New Roman" w:hAnsi="Times New Roman"/>
          <w:sz w:val="24"/>
          <w:szCs w:val="24"/>
        </w:rPr>
        <w:footnoteReference w:id="12"/>
      </w:r>
      <w:r w:rsidRPr="00542D4E">
        <w:rPr>
          <w:rFonts w:ascii="Times New Roman" w:hAnsi="Times New Roman"/>
          <w:sz w:val="24"/>
          <w:szCs w:val="24"/>
        </w:rPr>
        <w:t xml:space="preserve"> Demikian dikatakan dalam kitab Bilangan: maka Aku akan turun dan berbicara dengan engkau di sana, lalu sebagian dari Roh yang hinggap padamu itu akan kuambil dan kutaruh at</w:t>
      </w:r>
      <w:r>
        <w:rPr>
          <w:rFonts w:ascii="Times New Roman" w:hAnsi="Times New Roman"/>
          <w:sz w:val="24"/>
          <w:szCs w:val="24"/>
        </w:rPr>
        <w:t>as mereka, maka mereka bersama-</w:t>
      </w:r>
      <w:r w:rsidRPr="00542D4E">
        <w:rPr>
          <w:rFonts w:ascii="Times New Roman" w:hAnsi="Times New Roman"/>
          <w:sz w:val="24"/>
          <w:szCs w:val="24"/>
        </w:rPr>
        <w:t xml:space="preserve">sama dengan engkau akan memikul tanggung jawab atas bangsa itu, jadi tidak usah lagi engkau seorang diri memikulnya. (Bil 11:17).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Lalu turunlah Allah dalam awan dan berbicara kepada Musa, kemudian diambil-Nya sebagian dari Roh yang hinggap padanya, dan ditaruh-Nya atas  ketujuh puluh tua- tua itu; ketika Roh itu hinggap pada </w:t>
      </w:r>
      <w:r w:rsidRPr="00542D4E">
        <w:rPr>
          <w:rFonts w:ascii="Times New Roman" w:hAnsi="Times New Roman"/>
          <w:sz w:val="24"/>
          <w:szCs w:val="24"/>
        </w:rPr>
        <w:lastRenderedPageBreak/>
        <w:t>mereka, kepenuhanlah mereka seperti nabi, tetapi sesudah itu tidak lagi (Bil 11:25)</w:t>
      </w:r>
      <w:r>
        <w:rPr>
          <w:rFonts w:ascii="Times New Roman" w:hAnsi="Times New Roman"/>
          <w:sz w:val="24"/>
          <w:szCs w:val="24"/>
        </w:rPr>
        <w:t>. Pemberian Roh ini kepada tua-</w:t>
      </w:r>
      <w:r w:rsidRPr="00542D4E">
        <w:rPr>
          <w:rFonts w:ascii="Times New Roman" w:hAnsi="Times New Roman"/>
          <w:sz w:val="24"/>
          <w:szCs w:val="24"/>
        </w:rPr>
        <w:t>tua untuk membantu Musa dalam kepemimpinannya, sewaktu ia hendak menetapkan penggantinya, maka ia disuruh Allah untuk mengangkat seorang yang ‘penuh Roh’, yaitu Yosua (Bil 27:18).</w:t>
      </w:r>
    </w:p>
    <w:p w:rsidR="00C558AA" w:rsidRPr="00542D4E" w:rsidRDefault="00C558AA" w:rsidP="00C558AA">
      <w:pPr>
        <w:spacing w:after="120" w:line="240" w:lineRule="auto"/>
        <w:ind w:left="567" w:hanging="567"/>
        <w:jc w:val="both"/>
        <w:rPr>
          <w:rFonts w:ascii="Times New Roman" w:hAnsi="Times New Roman"/>
          <w:b/>
          <w:sz w:val="24"/>
          <w:szCs w:val="24"/>
        </w:rPr>
      </w:pPr>
      <w:r w:rsidRPr="00542D4E">
        <w:rPr>
          <w:rFonts w:ascii="Times New Roman" w:hAnsi="Times New Roman"/>
          <w:b/>
          <w:sz w:val="24"/>
          <w:szCs w:val="24"/>
        </w:rPr>
        <w:t>2.7. Roh Allah Yang Memberi Kemenangan</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Dalam kitab Ulangan dijelaskan mengenai Yosua: ‘dan Yosua bin Nun penuh deng</w:t>
      </w:r>
      <w:r>
        <w:rPr>
          <w:rFonts w:ascii="Times New Roman" w:hAnsi="Times New Roman"/>
          <w:sz w:val="24"/>
          <w:szCs w:val="24"/>
        </w:rPr>
        <w:t>an Roh kebijaksanaan (Maksudnya</w:t>
      </w:r>
      <w:r w:rsidRPr="00542D4E">
        <w:rPr>
          <w:rFonts w:ascii="Times New Roman" w:hAnsi="Times New Roman"/>
          <w:sz w:val="24"/>
          <w:szCs w:val="24"/>
        </w:rPr>
        <w:t>, Roh Allah), sebab Musa telah meletakkan tangannya ke atasnya. Sebab itu orang Israel mendengarkan dia dan melakukan seperti yang diperintahkan Tuhan kepada Musa (Ul 34:9). “Derek Prince mengungkapkan bahwa, Yosua adalah panglima tentara yang terkenal sebagai penakluk bangsa- bangsa yang tinggal di negeri perjanjian, dan keberhasilannya menaklukkan negeri itu adalah karena ia dipenuhi Roh Allah”.</w:t>
      </w:r>
      <w:r w:rsidRPr="00542D4E">
        <w:rPr>
          <w:rStyle w:val="FootnoteReference"/>
          <w:rFonts w:ascii="Times New Roman" w:hAnsi="Times New Roman"/>
          <w:sz w:val="24"/>
          <w:szCs w:val="24"/>
        </w:rPr>
        <w:footnoteReference w:id="13"/>
      </w:r>
      <w:r w:rsidRPr="00542D4E">
        <w:rPr>
          <w:rFonts w:ascii="Times New Roman" w:hAnsi="Times New Roman"/>
          <w:sz w:val="24"/>
          <w:szCs w:val="24"/>
        </w:rPr>
        <w:t xml:space="preserve"> </w:t>
      </w:r>
    </w:p>
    <w:p w:rsidR="00C558AA" w:rsidRPr="00542D4E" w:rsidRDefault="00C558AA" w:rsidP="00C558AA">
      <w:pPr>
        <w:spacing w:after="120" w:line="240" w:lineRule="auto"/>
        <w:ind w:left="567" w:hanging="567"/>
        <w:jc w:val="both"/>
        <w:rPr>
          <w:rFonts w:ascii="Times New Roman" w:hAnsi="Times New Roman"/>
          <w:b/>
          <w:sz w:val="24"/>
          <w:szCs w:val="24"/>
        </w:rPr>
      </w:pPr>
      <w:r w:rsidRPr="00542D4E">
        <w:rPr>
          <w:rFonts w:ascii="Times New Roman" w:hAnsi="Times New Roman"/>
          <w:b/>
          <w:sz w:val="24"/>
          <w:szCs w:val="24"/>
        </w:rPr>
        <w:lastRenderedPageBreak/>
        <w:t>2</w:t>
      </w:r>
      <w:r w:rsidRPr="00542D4E">
        <w:rPr>
          <w:rFonts w:ascii="Times New Roman" w:hAnsi="Times New Roman"/>
          <w:sz w:val="24"/>
          <w:szCs w:val="24"/>
        </w:rPr>
        <w:t>.</w:t>
      </w:r>
      <w:r w:rsidRPr="00542D4E">
        <w:rPr>
          <w:rFonts w:ascii="Times New Roman" w:hAnsi="Times New Roman"/>
          <w:b/>
          <w:sz w:val="24"/>
          <w:szCs w:val="24"/>
        </w:rPr>
        <w:t>8. Roh Allah dan Kehidupan Kerohanian</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Ketika Roh dicurahkan kepada umat-Nya, maka akan dihasilkan keadilan, kebenaran dan damai. Nabi Yesaya menulis: “Sampai dicurahkan kepada kita Roh dari atas:</w:t>
      </w:r>
      <w:r>
        <w:rPr>
          <w:rFonts w:ascii="Times New Roman" w:hAnsi="Times New Roman"/>
          <w:sz w:val="24"/>
          <w:szCs w:val="24"/>
        </w:rPr>
        <w:t xml:space="preserve"> </w:t>
      </w:r>
      <w:r w:rsidRPr="00542D4E">
        <w:rPr>
          <w:rFonts w:ascii="Times New Roman" w:hAnsi="Times New Roman"/>
          <w:sz w:val="24"/>
          <w:szCs w:val="24"/>
        </w:rPr>
        <w:t>Maka padang gurun akan menjadi kebu</w:t>
      </w:r>
      <w:r>
        <w:rPr>
          <w:rFonts w:ascii="Times New Roman" w:hAnsi="Times New Roman"/>
          <w:sz w:val="24"/>
          <w:szCs w:val="24"/>
        </w:rPr>
        <w:t>n buah-buahan, dan kebun buah-</w:t>
      </w:r>
      <w:r w:rsidRPr="00542D4E">
        <w:rPr>
          <w:rFonts w:ascii="Times New Roman" w:hAnsi="Times New Roman"/>
          <w:sz w:val="24"/>
          <w:szCs w:val="24"/>
        </w:rPr>
        <w:t>buahan itu akan dianggap hutan. Di padang gurun selalu akan ber</w:t>
      </w:r>
      <w:r>
        <w:rPr>
          <w:rFonts w:ascii="Times New Roman" w:hAnsi="Times New Roman"/>
          <w:sz w:val="24"/>
          <w:szCs w:val="24"/>
        </w:rPr>
        <w:t>laku keadilan dan dikebun buah-</w:t>
      </w:r>
      <w:r w:rsidRPr="00542D4E">
        <w:rPr>
          <w:rFonts w:ascii="Times New Roman" w:hAnsi="Times New Roman"/>
          <w:sz w:val="24"/>
          <w:szCs w:val="24"/>
        </w:rPr>
        <w:t>buahan akan tetap ada kebenaran. Di mana ada kebenaran di situ akan tumbuh damai sejahtera, dan akibat kebenaran adalah ketenangan</w:t>
      </w:r>
      <w:r>
        <w:rPr>
          <w:rFonts w:ascii="Times New Roman" w:hAnsi="Times New Roman"/>
          <w:sz w:val="24"/>
          <w:szCs w:val="24"/>
        </w:rPr>
        <w:t xml:space="preserve"> dan ketenteraman untuk selama-</w:t>
      </w:r>
      <w:r w:rsidRPr="00542D4E">
        <w:rPr>
          <w:rFonts w:ascii="Times New Roman" w:hAnsi="Times New Roman"/>
          <w:sz w:val="24"/>
          <w:szCs w:val="24"/>
        </w:rPr>
        <w:t>lamanya” (Yes 32: 15- 17). Roh  juga memberi pertumbuhan  dan berkat kepada jemaat-Nya (bnd. Yes 44:3-5).</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Jadi, dari beberapa contoh di atas kita lihat dengan jelas peranan Roh Allah dalam para hamba-Nya. Karena itu, wajarlah kalau Daud berdoa agar dituntun oleh Roh-Nya dan memohon agar Roh itu tidak pernah meninggalkannya. Daud berdoa: ‘Ajarlah aku melakukan kehendakMu, sebab Engkaulah Allahku! Kiranya RohMu yang baik </w:t>
      </w:r>
      <w:r w:rsidRPr="00542D4E">
        <w:rPr>
          <w:rFonts w:ascii="Times New Roman" w:hAnsi="Times New Roman"/>
          <w:sz w:val="24"/>
          <w:szCs w:val="24"/>
        </w:rPr>
        <w:lastRenderedPageBreak/>
        <w:t>itu menuntun aku di tanah yang rata’ (Mzm 143:10). Kehadiran Roh dalam diri Daud merupakan sesuatu hal yang sangat penting. Karena itu, ketika Daud menyadari dosa perzinahannya dengan Batsyeba, yang paling disesalkannya bukanlah masalah nama baiknya, atau soal kehilangan berkat Allah atau karena takut akan murka Allah –</w:t>
      </w:r>
      <w:r>
        <w:rPr>
          <w:rFonts w:ascii="Times New Roman" w:hAnsi="Times New Roman"/>
          <w:sz w:val="24"/>
          <w:szCs w:val="24"/>
        </w:rPr>
        <w:t xml:space="preserve"> </w:t>
      </w:r>
      <w:r w:rsidRPr="00542D4E">
        <w:rPr>
          <w:rFonts w:ascii="Times New Roman" w:hAnsi="Times New Roman"/>
          <w:sz w:val="24"/>
          <w:szCs w:val="24"/>
        </w:rPr>
        <w:t>sekalipun hal itu mungkin juga ditakutkannya, namun baginya yang paling dia takutkan adalah bahwa Roh Allah akan meninggalkannya. Karena itu, dalam pertobata</w:t>
      </w:r>
      <w:r>
        <w:rPr>
          <w:rFonts w:ascii="Times New Roman" w:hAnsi="Times New Roman"/>
          <w:sz w:val="24"/>
          <w:szCs w:val="24"/>
        </w:rPr>
        <w:t>n dan penyesalan terhadap dosa-</w:t>
      </w:r>
      <w:r w:rsidRPr="00542D4E">
        <w:rPr>
          <w:rFonts w:ascii="Times New Roman" w:hAnsi="Times New Roman"/>
          <w:sz w:val="24"/>
          <w:szCs w:val="24"/>
        </w:rPr>
        <w:t>dosanya dia berseru: “Janganlah membuang aku dari hadapanMu, dan janganlah mengambil Roh-Mu yang kudus dari padaku! (Mzm 51:13). Karena itu pulalah nabi Yesaya menegaskan bahwa ketika umat Allah mendukakan Roh Allah, maka Allah berubah menjadi musuh mereka. Firman Allah berkata: ‘Tetapi mereka memberontak dan mendukakan Roh Kudus-Nya; maka Ia berubah menjadi musuh mereka’ (Yes 63:10).</w:t>
      </w:r>
      <w:r w:rsidRPr="00542D4E">
        <w:rPr>
          <w:rStyle w:val="FootnoteReference"/>
          <w:rFonts w:ascii="Times New Roman" w:hAnsi="Times New Roman"/>
          <w:sz w:val="24"/>
          <w:szCs w:val="24"/>
        </w:rPr>
        <w:footnoteReference w:id="14"/>
      </w:r>
      <w:r w:rsidRPr="00542D4E">
        <w:rPr>
          <w:rFonts w:ascii="Times New Roman" w:hAnsi="Times New Roman"/>
          <w:sz w:val="24"/>
          <w:szCs w:val="24"/>
        </w:rPr>
        <w:t xml:space="preserve">   </w:t>
      </w:r>
    </w:p>
    <w:p w:rsidR="00C558AA" w:rsidRPr="00542D4E" w:rsidRDefault="00C558AA" w:rsidP="00C558AA">
      <w:pPr>
        <w:tabs>
          <w:tab w:val="left" w:pos="284"/>
          <w:tab w:val="left" w:pos="567"/>
        </w:tabs>
        <w:spacing w:after="120" w:line="240" w:lineRule="auto"/>
        <w:ind w:left="426" w:hanging="426"/>
        <w:jc w:val="both"/>
        <w:rPr>
          <w:rFonts w:ascii="Times New Roman" w:hAnsi="Times New Roman"/>
          <w:b/>
          <w:sz w:val="24"/>
          <w:szCs w:val="24"/>
        </w:rPr>
      </w:pPr>
      <w:r>
        <w:rPr>
          <w:rFonts w:ascii="Times New Roman" w:hAnsi="Times New Roman"/>
          <w:b/>
          <w:sz w:val="24"/>
          <w:szCs w:val="24"/>
        </w:rPr>
        <w:lastRenderedPageBreak/>
        <w:t xml:space="preserve">III. </w:t>
      </w:r>
      <w:r w:rsidRPr="00542D4E">
        <w:rPr>
          <w:rFonts w:ascii="Times New Roman" w:hAnsi="Times New Roman"/>
          <w:b/>
          <w:sz w:val="24"/>
          <w:szCs w:val="24"/>
        </w:rPr>
        <w:t>RUANG LINGKUP PEKERJAAN ROH ALLAH DALAM PL</w:t>
      </w:r>
    </w:p>
    <w:p w:rsidR="00C558AA" w:rsidRPr="00542D4E" w:rsidRDefault="00C558AA" w:rsidP="00C558AA">
      <w:pPr>
        <w:spacing w:after="120" w:line="240" w:lineRule="auto"/>
        <w:ind w:left="426" w:hanging="426"/>
        <w:rPr>
          <w:rFonts w:ascii="Times New Roman" w:hAnsi="Times New Roman"/>
          <w:b/>
          <w:sz w:val="24"/>
          <w:szCs w:val="24"/>
        </w:rPr>
      </w:pPr>
      <w:r w:rsidRPr="00542D4E">
        <w:rPr>
          <w:rFonts w:ascii="Times New Roman" w:hAnsi="Times New Roman"/>
          <w:b/>
          <w:sz w:val="24"/>
          <w:szCs w:val="24"/>
        </w:rPr>
        <w:t>3.1. Terbatas Dalam Hubungnan-Nya dengan Para Hamba Tuhan</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Yunus Datu mengatakan, yang dikutip dari Billy Graham bahwa: “Ada tiga ekspresi utama yang dipakai dalam Perjanjian Lama untuk menggambarkan pekerjaan Roh Allah atas manusia.” Ketiga ekspresi itu ialah: </w:t>
      </w:r>
      <w:r w:rsidRPr="00542D4E">
        <w:rPr>
          <w:rFonts w:ascii="Times New Roman" w:hAnsi="Times New Roman"/>
          <w:i/>
          <w:sz w:val="24"/>
          <w:szCs w:val="24"/>
        </w:rPr>
        <w:t>Pertama,</w:t>
      </w:r>
      <w:r w:rsidRPr="00542D4E">
        <w:rPr>
          <w:rFonts w:ascii="Times New Roman" w:hAnsi="Times New Roman"/>
          <w:sz w:val="24"/>
          <w:szCs w:val="24"/>
        </w:rPr>
        <w:t xml:space="preserve"> Ia menguasai manusia (2 Taw 24:20). </w:t>
      </w:r>
      <w:r w:rsidRPr="00542D4E">
        <w:rPr>
          <w:rFonts w:ascii="Times New Roman" w:hAnsi="Times New Roman"/>
          <w:i/>
          <w:sz w:val="24"/>
          <w:szCs w:val="24"/>
        </w:rPr>
        <w:t>Kedua</w:t>
      </w:r>
      <w:r w:rsidRPr="00542D4E">
        <w:rPr>
          <w:rFonts w:ascii="Times New Roman" w:hAnsi="Times New Roman"/>
          <w:sz w:val="24"/>
          <w:szCs w:val="24"/>
        </w:rPr>
        <w:t xml:space="preserve">, Ia hinggap pada manusia (Bil 11:25) dan </w:t>
      </w:r>
      <w:r w:rsidRPr="00542D4E">
        <w:rPr>
          <w:rFonts w:ascii="Times New Roman" w:hAnsi="Times New Roman"/>
          <w:i/>
          <w:sz w:val="24"/>
          <w:szCs w:val="24"/>
        </w:rPr>
        <w:t>ketiga</w:t>
      </w:r>
      <w:r w:rsidRPr="00542D4E">
        <w:rPr>
          <w:rFonts w:ascii="Times New Roman" w:hAnsi="Times New Roman"/>
          <w:sz w:val="24"/>
          <w:szCs w:val="24"/>
        </w:rPr>
        <w:t>, Ia memenuhi manusia (Kel 31:3).</w:t>
      </w:r>
      <w:r w:rsidRPr="00542D4E">
        <w:rPr>
          <w:rStyle w:val="FootnoteReference"/>
          <w:rFonts w:ascii="Times New Roman" w:hAnsi="Times New Roman"/>
          <w:sz w:val="24"/>
          <w:szCs w:val="24"/>
        </w:rPr>
        <w:footnoteReference w:id="15"/>
      </w:r>
      <w:r w:rsidRPr="00542D4E">
        <w:rPr>
          <w:rFonts w:ascii="Times New Roman" w:hAnsi="Times New Roman"/>
          <w:sz w:val="24"/>
          <w:szCs w:val="24"/>
        </w:rPr>
        <w:t xml:space="preserve"> </w:t>
      </w:r>
      <w:r>
        <w:rPr>
          <w:rFonts w:ascii="Times New Roman" w:hAnsi="Times New Roman"/>
          <w:sz w:val="24"/>
          <w:szCs w:val="24"/>
        </w:rPr>
        <w:t>Roh Allah selain memakai hakim-</w:t>
      </w:r>
      <w:r w:rsidRPr="00542D4E">
        <w:rPr>
          <w:rFonts w:ascii="Times New Roman" w:hAnsi="Times New Roman"/>
          <w:sz w:val="24"/>
          <w:szCs w:val="24"/>
        </w:rPr>
        <w:t>hakim dan p</w:t>
      </w:r>
      <w:r>
        <w:rPr>
          <w:rFonts w:ascii="Times New Roman" w:hAnsi="Times New Roman"/>
          <w:sz w:val="24"/>
          <w:szCs w:val="24"/>
        </w:rPr>
        <w:t>ara nabi, Ia juga memakai raja-</w:t>
      </w:r>
      <w:r w:rsidRPr="00542D4E">
        <w:rPr>
          <w:rFonts w:ascii="Times New Roman" w:hAnsi="Times New Roman"/>
          <w:sz w:val="24"/>
          <w:szCs w:val="24"/>
        </w:rPr>
        <w:t xml:space="preserve">raja untuk membebaskan Israel. Mereka diurapi minyak sebagai lambang bahwa mereka dikuasai oleh Roh Allah (1 Sam 16:13). Di dalam Perjanjian Lama Roh Allah turun ke atas seseorang karena adanya tugas khusus menjadi hamba Tuhan.  </w:t>
      </w:r>
    </w:p>
    <w:p w:rsidR="00C558AA" w:rsidRPr="00542D4E" w:rsidRDefault="00C558AA" w:rsidP="00C558AA">
      <w:pPr>
        <w:spacing w:after="120" w:line="360" w:lineRule="auto"/>
        <w:ind w:firstLine="720"/>
        <w:jc w:val="both"/>
        <w:rPr>
          <w:rFonts w:ascii="Times New Roman" w:hAnsi="Times New Roman"/>
          <w:sz w:val="24"/>
          <w:szCs w:val="24"/>
        </w:rPr>
      </w:pPr>
      <w:r>
        <w:rPr>
          <w:rFonts w:ascii="Times New Roman" w:hAnsi="Times New Roman"/>
          <w:sz w:val="24"/>
          <w:szCs w:val="24"/>
        </w:rPr>
        <w:t>Namun pada zaman Hakim-</w:t>
      </w:r>
      <w:r w:rsidRPr="00542D4E">
        <w:rPr>
          <w:rFonts w:ascii="Times New Roman" w:hAnsi="Times New Roman"/>
          <w:sz w:val="24"/>
          <w:szCs w:val="24"/>
        </w:rPr>
        <w:t xml:space="preserve">Hakim, sering juga Roh Allah meninggalkan orang pilihan-Nya jika </w:t>
      </w:r>
      <w:r w:rsidRPr="00542D4E">
        <w:rPr>
          <w:rFonts w:ascii="Times New Roman" w:hAnsi="Times New Roman"/>
          <w:sz w:val="24"/>
          <w:szCs w:val="24"/>
        </w:rPr>
        <w:lastRenderedPageBreak/>
        <w:t xml:space="preserve">tugas sudah selesai. Roh Allah tidak terus menerus beserta </w:t>
      </w:r>
      <w:r>
        <w:rPr>
          <w:rFonts w:ascii="Times New Roman" w:hAnsi="Times New Roman"/>
          <w:sz w:val="24"/>
          <w:szCs w:val="24"/>
        </w:rPr>
        <w:t>dengan orang itu sampai selama-</w:t>
      </w:r>
      <w:r w:rsidRPr="00542D4E">
        <w:rPr>
          <w:rFonts w:ascii="Times New Roman" w:hAnsi="Times New Roman"/>
          <w:sz w:val="24"/>
          <w:szCs w:val="24"/>
        </w:rPr>
        <w:t>lamanya. Di dalam Perjanjian Lama, Roh Alla</w:t>
      </w:r>
      <w:r>
        <w:rPr>
          <w:rFonts w:ascii="Times New Roman" w:hAnsi="Times New Roman"/>
          <w:sz w:val="24"/>
          <w:szCs w:val="24"/>
        </w:rPr>
        <w:t>h tidak diberikan untuk selama-</w:t>
      </w:r>
      <w:r w:rsidRPr="00542D4E">
        <w:rPr>
          <w:rFonts w:ascii="Times New Roman" w:hAnsi="Times New Roman"/>
          <w:sz w:val="24"/>
          <w:szCs w:val="24"/>
        </w:rPr>
        <w:t>lamanya.</w:t>
      </w:r>
      <w:r w:rsidRPr="00542D4E">
        <w:rPr>
          <w:rStyle w:val="FootnoteReference"/>
          <w:rFonts w:ascii="Times New Roman" w:hAnsi="Times New Roman"/>
          <w:sz w:val="24"/>
          <w:szCs w:val="24"/>
        </w:rPr>
        <w:footnoteReference w:id="16"/>
      </w:r>
      <w:r w:rsidRPr="00542D4E">
        <w:rPr>
          <w:rFonts w:ascii="Times New Roman" w:hAnsi="Times New Roman"/>
          <w:sz w:val="24"/>
          <w:szCs w:val="24"/>
        </w:rPr>
        <w:t xml:space="preserve"> Ia tidak tinggal permanen dalam diri seseorang seperti di dalam Perjanjian Baru. Pemberian Roh </w:t>
      </w:r>
      <w:r>
        <w:rPr>
          <w:rFonts w:ascii="Times New Roman" w:hAnsi="Times New Roman"/>
          <w:sz w:val="24"/>
          <w:szCs w:val="24"/>
        </w:rPr>
        <w:t>di Israel terbatas kepada raja-raja dan nabi-</w:t>
      </w:r>
      <w:r w:rsidRPr="00542D4E">
        <w:rPr>
          <w:rFonts w:ascii="Times New Roman" w:hAnsi="Times New Roman"/>
          <w:sz w:val="24"/>
          <w:szCs w:val="24"/>
        </w:rPr>
        <w:t>nabi (1 Sam 10:6,10; Yes11:2).</w:t>
      </w:r>
      <w:r w:rsidRPr="00542D4E">
        <w:rPr>
          <w:rStyle w:val="FootnoteReference"/>
          <w:rFonts w:ascii="Times New Roman" w:hAnsi="Times New Roman"/>
          <w:sz w:val="24"/>
          <w:szCs w:val="24"/>
        </w:rPr>
        <w:footnoteReference w:id="17"/>
      </w:r>
      <w:r w:rsidRPr="00542D4E">
        <w:rPr>
          <w:rFonts w:ascii="Times New Roman" w:hAnsi="Times New Roman"/>
          <w:sz w:val="24"/>
          <w:szCs w:val="24"/>
        </w:rPr>
        <w:t xml:space="preserve"> Roh Allah juga dapat meninggalkan seseorang yang telah dipilih jika orang itu tidak taat kepada Tuhan. Hal ini terjadi kepada Raja Saul dan Simson (1 Sam 16:14; Hak 14:19; 16:20). Keyakinan Daud bahwa Roh Allah bisa meningalkannya dapat dilihat dari doanya, “…janganlah menggambil Roh-Mu yang kudus dari padaku! (Mzm 51:13). </w:t>
      </w:r>
    </w:p>
    <w:p w:rsidR="00C558AA" w:rsidRPr="00542D4E" w:rsidRDefault="00C558AA" w:rsidP="00C558AA">
      <w:pPr>
        <w:spacing w:after="120" w:line="240" w:lineRule="auto"/>
        <w:ind w:left="426" w:hanging="426"/>
        <w:rPr>
          <w:rFonts w:ascii="Times New Roman" w:hAnsi="Times New Roman"/>
          <w:b/>
          <w:sz w:val="24"/>
          <w:szCs w:val="24"/>
        </w:rPr>
      </w:pPr>
      <w:r w:rsidRPr="00542D4E">
        <w:rPr>
          <w:rFonts w:ascii="Times New Roman" w:hAnsi="Times New Roman"/>
          <w:b/>
          <w:sz w:val="24"/>
          <w:szCs w:val="24"/>
        </w:rPr>
        <w:t>3.2. Terbatas Dalam Hubungan-Nya Dengan Umat Manusia</w:t>
      </w:r>
    </w:p>
    <w:p w:rsidR="00C558AA" w:rsidRPr="00542D4E" w:rsidRDefault="00C558AA" w:rsidP="00C558AA">
      <w:pPr>
        <w:spacing w:after="120" w:line="360" w:lineRule="auto"/>
        <w:jc w:val="both"/>
        <w:rPr>
          <w:rFonts w:ascii="Times New Roman" w:hAnsi="Times New Roman"/>
          <w:sz w:val="24"/>
          <w:szCs w:val="24"/>
        </w:rPr>
      </w:pPr>
      <w:r w:rsidRPr="00542D4E">
        <w:rPr>
          <w:rFonts w:ascii="Times New Roman" w:hAnsi="Times New Roman"/>
          <w:b/>
          <w:sz w:val="24"/>
          <w:szCs w:val="24"/>
        </w:rPr>
        <w:tab/>
      </w:r>
      <w:r w:rsidRPr="00542D4E">
        <w:rPr>
          <w:rFonts w:ascii="Times New Roman" w:hAnsi="Times New Roman"/>
          <w:sz w:val="24"/>
          <w:szCs w:val="24"/>
        </w:rPr>
        <w:t xml:space="preserve">Setelah Allah memilih bangsa Israel menjadi umat-Nya, maka pekerjaan Roh Allah terutama adalah untuk bangsa itu. Tentu saja Israel </w:t>
      </w:r>
      <w:r w:rsidRPr="00542D4E">
        <w:rPr>
          <w:rFonts w:ascii="Times New Roman" w:hAnsi="Times New Roman"/>
          <w:sz w:val="24"/>
          <w:szCs w:val="24"/>
        </w:rPr>
        <w:lastRenderedPageBreak/>
        <w:t>merupakan suatu bangsa yang secara rohani terdiri dari campuran orang- orang tidak percaya maupun orang- orang percaya. Namun demikian, Roh Allah melayani seluruh bangsa itu melalui kehadiran dan pimpina-Nya terhadap umat Israel (bnd. Neh 9:20; 63:10-11,14). Hal ini tampaknya merupakan suatu hubungan yang bersifat umum. Namun, rupanya ada juga hubungan sangat erat yang dimiliki Allah dengan beberapa orang dalam bangsa itu (bnd. Bil 11:29).</w:t>
      </w:r>
    </w:p>
    <w:p w:rsidR="00C558AA" w:rsidRDefault="00C558AA" w:rsidP="00C558AA">
      <w:pPr>
        <w:spacing w:after="120" w:line="360" w:lineRule="auto"/>
        <w:jc w:val="both"/>
        <w:rPr>
          <w:rFonts w:ascii="Times New Roman" w:hAnsi="Times New Roman"/>
          <w:sz w:val="24"/>
          <w:szCs w:val="24"/>
        </w:rPr>
      </w:pPr>
      <w:r w:rsidRPr="00542D4E">
        <w:rPr>
          <w:rFonts w:ascii="Times New Roman" w:hAnsi="Times New Roman"/>
          <w:sz w:val="24"/>
          <w:szCs w:val="24"/>
        </w:rPr>
        <w:tab/>
        <w:t xml:space="preserve">Akan tetapi, kita tidak memperoleh pernyataan yang jelas tentang pelayanan Roh Allah di luar bangsa Israel. Kej 6:3 mungkin bisa menjadi suatu perkecualian, jika ayat itu berarti bahwa Roh Allah menghukum umat manusia karena segala kejahatannya  pada zaman Nuh. Tetapi ayat itu bisa menjadi suatu peringatan bahwa Roh Allah yang tinggal di dalam manusia, tidak akan selalu berdiam di dalam diri manusia sebab umat manusia akan dibinasakan pada waktu air bah terjadi. Memang, tak ada petunjuk yang menyatakan bahwa Roh Kudus menginsafkan dunia akan dosa di </w:t>
      </w:r>
      <w:r w:rsidRPr="00542D4E">
        <w:rPr>
          <w:rFonts w:ascii="Times New Roman" w:hAnsi="Times New Roman"/>
          <w:sz w:val="24"/>
          <w:szCs w:val="24"/>
        </w:rPr>
        <w:lastRenderedPageBreak/>
        <w:t>masa Perjanjian Lama (seperti yang dilakukan-Nya sekarang, Yoh 16:8), dan tak ada bangsa lain yang menikmati kehadira</w:t>
      </w:r>
      <w:r>
        <w:rPr>
          <w:rFonts w:ascii="Times New Roman" w:hAnsi="Times New Roman"/>
          <w:sz w:val="24"/>
          <w:szCs w:val="24"/>
        </w:rPr>
        <w:t>n-Nya secara umum di tengah-</w:t>
      </w:r>
      <w:r w:rsidRPr="00542D4E">
        <w:rPr>
          <w:rFonts w:ascii="Times New Roman" w:hAnsi="Times New Roman"/>
          <w:sz w:val="24"/>
          <w:szCs w:val="24"/>
        </w:rPr>
        <w:t>tengah mereka seperti yang dinikmati oleh bengsa Israel. Selama masa Perjanjian Lama itu, pelayanan-Nya adalah</w:t>
      </w:r>
      <w:r>
        <w:rPr>
          <w:rFonts w:ascii="Times New Roman" w:hAnsi="Times New Roman"/>
          <w:sz w:val="24"/>
          <w:szCs w:val="24"/>
        </w:rPr>
        <w:t xml:space="preserve"> untuk bangsa Israel dan orang-</w:t>
      </w:r>
      <w:r w:rsidRPr="00542D4E">
        <w:rPr>
          <w:rFonts w:ascii="Times New Roman" w:hAnsi="Times New Roman"/>
          <w:sz w:val="24"/>
          <w:szCs w:val="24"/>
        </w:rPr>
        <w:t>orang dalam bangsa Israel.</w:t>
      </w:r>
      <w:r w:rsidRPr="00542D4E">
        <w:rPr>
          <w:rStyle w:val="FootnoteReference"/>
          <w:rFonts w:ascii="Times New Roman" w:hAnsi="Times New Roman"/>
          <w:sz w:val="24"/>
          <w:szCs w:val="24"/>
        </w:rPr>
        <w:footnoteReference w:id="18"/>
      </w:r>
    </w:p>
    <w:p w:rsidR="00C558AA" w:rsidRPr="00542D4E" w:rsidRDefault="00C558AA" w:rsidP="00C558AA">
      <w:pPr>
        <w:spacing w:after="0" w:line="240" w:lineRule="auto"/>
        <w:jc w:val="both"/>
        <w:rPr>
          <w:rFonts w:ascii="Times New Roman" w:hAnsi="Times New Roman"/>
          <w:sz w:val="24"/>
          <w:szCs w:val="24"/>
        </w:rPr>
      </w:pPr>
    </w:p>
    <w:p w:rsidR="00C558AA" w:rsidRPr="00542D4E" w:rsidRDefault="00C558AA" w:rsidP="00C558AA">
      <w:pPr>
        <w:spacing w:after="120" w:line="240" w:lineRule="auto"/>
        <w:jc w:val="both"/>
        <w:rPr>
          <w:rFonts w:ascii="Times New Roman" w:hAnsi="Times New Roman"/>
          <w:b/>
          <w:sz w:val="24"/>
          <w:szCs w:val="24"/>
        </w:rPr>
      </w:pPr>
      <w:r w:rsidRPr="00542D4E">
        <w:rPr>
          <w:rFonts w:ascii="Times New Roman" w:hAnsi="Times New Roman"/>
          <w:b/>
          <w:sz w:val="24"/>
          <w:szCs w:val="24"/>
        </w:rPr>
        <w:t>IV. PENUTUP</w:t>
      </w:r>
    </w:p>
    <w:p w:rsidR="00C558AA" w:rsidRPr="00542D4E" w:rsidRDefault="00C558AA" w:rsidP="00C558AA">
      <w:pPr>
        <w:spacing w:after="120" w:line="240" w:lineRule="auto"/>
        <w:jc w:val="both"/>
        <w:rPr>
          <w:rFonts w:ascii="Times New Roman" w:hAnsi="Times New Roman"/>
          <w:b/>
          <w:sz w:val="24"/>
          <w:szCs w:val="24"/>
        </w:rPr>
      </w:pPr>
      <w:r w:rsidRPr="00542D4E">
        <w:rPr>
          <w:rFonts w:ascii="Times New Roman" w:hAnsi="Times New Roman"/>
          <w:b/>
          <w:sz w:val="24"/>
          <w:szCs w:val="24"/>
        </w:rPr>
        <w:t>4.1 Refleksi</w:t>
      </w:r>
    </w:p>
    <w:p w:rsidR="00C558AA" w:rsidRPr="00542D4E" w:rsidRDefault="00C558AA" w:rsidP="00C558AA">
      <w:pPr>
        <w:spacing w:after="120" w:line="360" w:lineRule="auto"/>
        <w:jc w:val="both"/>
        <w:rPr>
          <w:rFonts w:ascii="Times New Roman" w:hAnsi="Times New Roman"/>
          <w:sz w:val="24"/>
          <w:szCs w:val="24"/>
        </w:rPr>
      </w:pPr>
      <w:r w:rsidRPr="00542D4E">
        <w:rPr>
          <w:rFonts w:ascii="Times New Roman" w:hAnsi="Times New Roman"/>
          <w:b/>
          <w:sz w:val="24"/>
          <w:szCs w:val="24"/>
        </w:rPr>
        <w:tab/>
      </w:r>
      <w:r w:rsidRPr="00542D4E">
        <w:rPr>
          <w:rFonts w:ascii="Times New Roman" w:hAnsi="Times New Roman"/>
          <w:sz w:val="24"/>
          <w:szCs w:val="24"/>
        </w:rPr>
        <w:t xml:space="preserve">Dalam tulisan ini sudah dijelaskan bahwa di dalam Perjanjian Lama Roh Allah mempunyai peranan yang sangat penting. Hal ini secara khusus dapat di lihat dalam hubungan-Nya dengan para hamba Tuhan. Roh Allah yang berperan dalam menetapkan dan memampukan para pemimpin Israel dalam tugas mereka. Ia yang memberikan keahlian, kebijaksanaan, kuasa untuk memperlengkapi para hamba Tuhan dalam  melaksanakan rencana-Nya. Roh Allah yang memberikan kemenangan bagi mereka dalam menghadapi bangsa- bangsa lain. Oleh sebab itu sebagai </w:t>
      </w:r>
      <w:r w:rsidRPr="00542D4E">
        <w:rPr>
          <w:rFonts w:ascii="Times New Roman" w:hAnsi="Times New Roman"/>
          <w:sz w:val="24"/>
          <w:szCs w:val="24"/>
        </w:rPr>
        <w:lastRenderedPageBreak/>
        <w:t xml:space="preserve">para hamba Tuhan di zaman sekarang ini pun kita harus tetap bergantung dan mengandalkan-Nya. Karena sebagai hamba Tuhan, kita pasti membutuhkan hikmat, keahlian/kemampuan, kuasa, dan keberhasilan dalam melakukan tugas dan tanggung jawab kita kepada Allah.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Di dalam Perjanjian Baru setelah Roh Kudus dicurahkan  pekerjaan-Nya nampak di dalam diri para Rasul dan orang- orang percaya. Roh Kudus yang memperbaharui Petrus, yang memberikan keberanian kepadanya untuk memberitakan tentang Yesus, Roh Kudus yang memberikan kuasa, sehingga Petrus dapat melakukan perkar</w:t>
      </w:r>
      <w:r>
        <w:rPr>
          <w:rFonts w:ascii="Times New Roman" w:hAnsi="Times New Roman"/>
          <w:sz w:val="24"/>
          <w:szCs w:val="24"/>
        </w:rPr>
        <w:t>a-perkara yang besar, muzijat-</w:t>
      </w:r>
      <w:r w:rsidRPr="00542D4E">
        <w:rPr>
          <w:rFonts w:ascii="Times New Roman" w:hAnsi="Times New Roman"/>
          <w:sz w:val="24"/>
          <w:szCs w:val="24"/>
        </w:rPr>
        <w:t>muz</w:t>
      </w:r>
      <w:r>
        <w:rPr>
          <w:rFonts w:ascii="Times New Roman" w:hAnsi="Times New Roman"/>
          <w:sz w:val="24"/>
          <w:szCs w:val="24"/>
        </w:rPr>
        <w:t>ijat terjadi. Pertobatan besar-</w:t>
      </w:r>
      <w:r w:rsidRPr="00542D4E">
        <w:rPr>
          <w:rFonts w:ascii="Times New Roman" w:hAnsi="Times New Roman"/>
          <w:sz w:val="24"/>
          <w:szCs w:val="24"/>
        </w:rPr>
        <w:t xml:space="preserve">besaran terjadi pada waktu Petrus berkhotbah di Kisah Para Rasul, semua itu dapat ia lakukan karena Roh Kudus yang menyadarkan orang yang hadir pada waktu itu, sehingga mereka dapat bertobat, menerima Yesus sebagai juru selamatnya. Jadi pekerjaan Roh Kudus dalam pemberitaan Injil adalah ‘menginsafkan dunia akan dosa, kebenaran dan penghakiman’ </w:t>
      </w:r>
      <w:r w:rsidRPr="00542D4E">
        <w:rPr>
          <w:rFonts w:ascii="Times New Roman" w:hAnsi="Times New Roman"/>
          <w:sz w:val="24"/>
          <w:szCs w:val="24"/>
        </w:rPr>
        <w:lastRenderedPageBreak/>
        <w:t>(Yoh 16:8-10). Apabila seseorang sadar ia berdosa sesudah melakukan kejahatan, maka kesadaran itu adalah hasil dari pekerjaan Roh Kudus. Apabila seseorang menginginkan hubungan yang baik dengan Allah, keinginan itu adalah hasil pekerjaan Roh Kudus. Apabila seseorang yang belum percaya, takut memikirkan hukuman Allah yang akan datang, itu adalah hasil pekerjaan Roh Kudus dalam hatinya.</w:t>
      </w:r>
      <w:r w:rsidRPr="00542D4E">
        <w:rPr>
          <w:rStyle w:val="FootnoteReference"/>
          <w:rFonts w:ascii="Times New Roman" w:hAnsi="Times New Roman"/>
          <w:sz w:val="24"/>
          <w:szCs w:val="24"/>
        </w:rPr>
        <w:footnoteReference w:id="19"/>
      </w:r>
      <w:r w:rsidRPr="00542D4E">
        <w:rPr>
          <w:rFonts w:ascii="Times New Roman" w:hAnsi="Times New Roman"/>
          <w:sz w:val="24"/>
          <w:szCs w:val="24"/>
        </w:rPr>
        <w:t xml:space="preserve"> </w:t>
      </w:r>
    </w:p>
    <w:p w:rsidR="00C558AA" w:rsidRPr="00542D4E"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Dapat dilihat bahwa Roh Kudus terus bekerja atau berkarya dalam melanjutkan pekerjaan Kristus di muka bumi ini. “Karena Roh Kudus yang memilih dan menetapkan serta mengutus para pengabar Injil (Kis 13:2-4). Roh Kudus memberi kuasa kepada pengabar Injil untuk mengabarkan Injil (Kis 13:9). Ia menguatkan pengabar Injil pada waktu mereka dianiaya (Kis 13:50-52). Roh Kudus menyaksikan dan memeteraikan serta memimpin dalam mengatur pekerjaan pengabaran Injil (Kis 15:8, 28). Roh Kudus menahan para </w:t>
      </w:r>
      <w:r w:rsidRPr="00542D4E">
        <w:rPr>
          <w:rFonts w:ascii="Times New Roman" w:hAnsi="Times New Roman"/>
          <w:sz w:val="24"/>
          <w:szCs w:val="24"/>
        </w:rPr>
        <w:lastRenderedPageBreak/>
        <w:t>pengabar Injil agar tidak masuk ke ladang- ladang yang belum dibuka oleh Tuhan (Kis 16:6, 7)”.</w:t>
      </w:r>
      <w:r w:rsidRPr="00542D4E">
        <w:rPr>
          <w:rStyle w:val="FootnoteReference"/>
          <w:rFonts w:ascii="Times New Roman" w:hAnsi="Times New Roman"/>
          <w:sz w:val="24"/>
          <w:szCs w:val="24"/>
        </w:rPr>
        <w:footnoteReference w:id="20"/>
      </w:r>
    </w:p>
    <w:p w:rsidR="00C558AA" w:rsidRDefault="00C558AA" w:rsidP="00C558AA">
      <w:pPr>
        <w:spacing w:after="120" w:line="360" w:lineRule="auto"/>
        <w:ind w:firstLine="720"/>
        <w:jc w:val="both"/>
        <w:rPr>
          <w:rFonts w:ascii="Times New Roman" w:hAnsi="Times New Roman"/>
          <w:sz w:val="24"/>
          <w:szCs w:val="24"/>
        </w:rPr>
      </w:pPr>
      <w:r w:rsidRPr="00542D4E">
        <w:rPr>
          <w:rFonts w:ascii="Times New Roman" w:hAnsi="Times New Roman"/>
          <w:sz w:val="24"/>
          <w:szCs w:val="24"/>
        </w:rPr>
        <w:t>Oleh sebab itu sebagai para hamba Tuhan kita dapat mengetahui bahwa apa yang dikerjakan mulai dari Perjanjian Lama sampai Perjanjian Baru  hal-hal yang supranatural adalah pekerjaan Roh Allah lewat para hamba-Nya untuk melaksanakan kehendak Allah ditengah-tengah umat-Nya. Bahkan sampai zaman sekarang ini pun banyak perkara-perkara besar terjadi ditengah-tengah pelayanan para hamba Tuhan, ditengah-tengah Gereja Tuhan semua itu karena Roh Allah atau Roh Kudus tetap bekerja sampai sekarang  karena itu kitapun harus tetap bergantung dan mengandalkan-Nya.</w:t>
      </w:r>
    </w:p>
    <w:p w:rsidR="00C558AA" w:rsidRPr="00542D4E" w:rsidRDefault="00C558AA" w:rsidP="00C558AA">
      <w:pPr>
        <w:spacing w:after="120" w:line="360" w:lineRule="auto"/>
        <w:ind w:firstLine="720"/>
        <w:jc w:val="both"/>
        <w:rPr>
          <w:rFonts w:ascii="Times New Roman" w:hAnsi="Times New Roman"/>
          <w:sz w:val="24"/>
          <w:szCs w:val="24"/>
        </w:rPr>
      </w:pPr>
    </w:p>
    <w:p w:rsidR="00C558AA" w:rsidRPr="00542D4E" w:rsidRDefault="00C558AA" w:rsidP="00C558AA">
      <w:pPr>
        <w:spacing w:after="120" w:line="360" w:lineRule="auto"/>
        <w:jc w:val="both"/>
        <w:rPr>
          <w:rFonts w:ascii="Times New Roman" w:hAnsi="Times New Roman"/>
          <w:b/>
          <w:sz w:val="24"/>
          <w:szCs w:val="24"/>
        </w:rPr>
      </w:pPr>
      <w:r w:rsidRPr="00542D4E">
        <w:rPr>
          <w:rFonts w:ascii="Times New Roman" w:hAnsi="Times New Roman"/>
          <w:b/>
          <w:sz w:val="24"/>
          <w:szCs w:val="24"/>
        </w:rPr>
        <w:t>4.2. Kesimpulan</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Pr>
          <w:rFonts w:ascii="Times New Roman" w:hAnsi="Times New Roman"/>
          <w:sz w:val="24"/>
          <w:szCs w:val="24"/>
        </w:rPr>
        <w:t>Dalam bagian-</w:t>
      </w:r>
      <w:r w:rsidRPr="00542D4E">
        <w:rPr>
          <w:rFonts w:ascii="Times New Roman" w:hAnsi="Times New Roman"/>
          <w:sz w:val="24"/>
          <w:szCs w:val="24"/>
        </w:rPr>
        <w:t>bagian awal Perjanjian Lama Roh Al</w:t>
      </w:r>
      <w:r>
        <w:rPr>
          <w:rFonts w:ascii="Times New Roman" w:hAnsi="Times New Roman"/>
          <w:sz w:val="24"/>
          <w:szCs w:val="24"/>
        </w:rPr>
        <w:t>lah adalah kuasa yang sebentar-</w:t>
      </w:r>
      <w:r w:rsidRPr="00542D4E">
        <w:rPr>
          <w:rFonts w:ascii="Times New Roman" w:hAnsi="Times New Roman"/>
          <w:sz w:val="24"/>
          <w:szCs w:val="24"/>
        </w:rPr>
        <w:t xml:space="preserve">sebentar datang atas seseorang </w:t>
      </w:r>
      <w:r w:rsidRPr="00542D4E">
        <w:rPr>
          <w:rFonts w:ascii="Times New Roman" w:hAnsi="Times New Roman"/>
          <w:sz w:val="24"/>
          <w:szCs w:val="24"/>
        </w:rPr>
        <w:lastRenderedPageBreak/>
        <w:t>dan memberikan kuasa kepad</w:t>
      </w:r>
      <w:r>
        <w:rPr>
          <w:rFonts w:ascii="Times New Roman" w:hAnsi="Times New Roman"/>
          <w:sz w:val="24"/>
          <w:szCs w:val="24"/>
        </w:rPr>
        <w:t>anya untuk merampungkan maksud-</w:t>
      </w:r>
      <w:r w:rsidRPr="00542D4E">
        <w:rPr>
          <w:rFonts w:ascii="Times New Roman" w:hAnsi="Times New Roman"/>
          <w:sz w:val="24"/>
          <w:szCs w:val="24"/>
        </w:rPr>
        <w:t xml:space="preserve">maksud Allah. </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sz w:val="24"/>
          <w:szCs w:val="24"/>
        </w:rPr>
        <w:t>Selama periode hakim- hakim, kedatangan Roh merupakan kejadian yang luar biasa, yang memberikan kuasa bagi seseorang untuk melakukan kehendak Allah. Zaman hakim- hakim ini diperkenalkan dengan kalimat, Roh Tuhan mengh</w:t>
      </w:r>
      <w:r>
        <w:rPr>
          <w:rFonts w:ascii="Times New Roman" w:hAnsi="Times New Roman"/>
          <w:sz w:val="24"/>
          <w:szCs w:val="24"/>
        </w:rPr>
        <w:t>inggapi dia dan ia menghakimi (</w:t>
      </w:r>
      <w:r w:rsidRPr="005B05C4">
        <w:rPr>
          <w:rFonts w:ascii="Times New Roman" w:hAnsi="Times New Roman"/>
          <w:sz w:val="24"/>
          <w:szCs w:val="24"/>
        </w:rPr>
        <w:t xml:space="preserve">Hak 3:10; 6:34). </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sz w:val="24"/>
          <w:szCs w:val="24"/>
        </w:rPr>
        <w:t xml:space="preserve">Demikian juga pada zaman </w:t>
      </w:r>
      <w:r>
        <w:rPr>
          <w:rFonts w:ascii="Times New Roman" w:hAnsi="Times New Roman"/>
          <w:sz w:val="24"/>
          <w:szCs w:val="24"/>
        </w:rPr>
        <w:t>mula-</w:t>
      </w:r>
      <w:r w:rsidRPr="005B05C4">
        <w:rPr>
          <w:rFonts w:ascii="Times New Roman" w:hAnsi="Times New Roman"/>
          <w:sz w:val="24"/>
          <w:szCs w:val="24"/>
        </w:rPr>
        <w:t>mula dalam pengurapan raja juga ditandai dengan kedatangan Roh (1 Sam 10:1-6; 16:13).</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Pr>
          <w:rFonts w:ascii="Times New Roman" w:hAnsi="Times New Roman"/>
          <w:sz w:val="24"/>
          <w:szCs w:val="24"/>
        </w:rPr>
        <w:t>Baru dalam zaman nabi-</w:t>
      </w:r>
      <w:r w:rsidRPr="005B05C4">
        <w:rPr>
          <w:rFonts w:ascii="Times New Roman" w:hAnsi="Times New Roman"/>
          <w:sz w:val="24"/>
          <w:szCs w:val="24"/>
        </w:rPr>
        <w:t>nabi pekerjaan Roh Allah menjadi bersifat lebih pribadi, baik dalam pengalaman para nabi sendiri maupun dalam penglihatan mereka mengenai masa depan.</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dan Kelahiran kembali</w:t>
      </w:r>
      <w:r w:rsidRPr="005B05C4">
        <w:rPr>
          <w:rFonts w:ascii="Times New Roman" w:hAnsi="Times New Roman"/>
          <w:sz w:val="24"/>
          <w:szCs w:val="24"/>
        </w:rPr>
        <w:t xml:space="preserve">. Melalui nabi Yehezkiel Allah menyatakan kepada umat-Nya bahwa mereka, dari diri mereka sendiri adalah daging yang berdosa dan memberontak. </w:t>
      </w:r>
      <w:r w:rsidRPr="005B05C4">
        <w:rPr>
          <w:rFonts w:ascii="Times New Roman" w:hAnsi="Times New Roman"/>
          <w:sz w:val="24"/>
          <w:szCs w:val="24"/>
        </w:rPr>
        <w:lastRenderedPageBreak/>
        <w:t>Karena itu, mereka harus memiliki Roh Allah yang mengubah keberadaan mereka yang rusak.</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Yang Memberi Nubuatan.</w:t>
      </w:r>
      <w:r>
        <w:rPr>
          <w:rFonts w:ascii="Times New Roman" w:hAnsi="Times New Roman"/>
          <w:sz w:val="24"/>
          <w:szCs w:val="24"/>
        </w:rPr>
        <w:t xml:space="preserve"> Nabi-</w:t>
      </w:r>
      <w:r w:rsidRPr="005B05C4">
        <w:rPr>
          <w:rFonts w:ascii="Times New Roman" w:hAnsi="Times New Roman"/>
          <w:sz w:val="24"/>
          <w:szCs w:val="24"/>
        </w:rPr>
        <w:t>nabi Perjanjian Lama menyaksikan bahwa mereka berkata- kata dan menulis adalah sebagai hasil dari Roh Allah yang memimpin dan memenuhi mereka.</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Yang Memberikan Keahlian (Karunia).</w:t>
      </w:r>
      <w:r w:rsidRPr="005B05C4">
        <w:rPr>
          <w:rFonts w:ascii="Times New Roman" w:hAnsi="Times New Roman"/>
          <w:sz w:val="24"/>
          <w:szCs w:val="24"/>
        </w:rPr>
        <w:t xml:space="preserve"> Dalam Perjanjian Lama, Bezaleel telah ditunjuk Allah untuk mengerjakan banyak hal dalam Bait Allah. Karena itu, Allah memenuhi dia dengan Roh-Nya untuk memberi keahlian, pengertian dan pengetahuan.</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Yang Memberikan Kebijaksanaan.</w:t>
      </w:r>
      <w:r w:rsidRPr="005B05C4">
        <w:rPr>
          <w:rFonts w:ascii="Times New Roman" w:hAnsi="Times New Roman"/>
          <w:sz w:val="24"/>
          <w:szCs w:val="24"/>
        </w:rPr>
        <w:t xml:space="preserve"> Dalam kitab Kejadian ditulis: lalu berkatalah Firaun kepada para pegawainya, mungkinkah kita mendapat orang seperti ini, seorang yang penuh dengan Roh Allah? Kata Firaun kepada Yusuf: oleh karena Allah telah memberitahukan semuanya ini </w:t>
      </w:r>
      <w:r w:rsidRPr="005B05C4">
        <w:rPr>
          <w:rFonts w:ascii="Times New Roman" w:hAnsi="Times New Roman"/>
          <w:sz w:val="24"/>
          <w:szCs w:val="24"/>
        </w:rPr>
        <w:lastRenderedPageBreak/>
        <w:t>kepadamu, tidaklah ada orang yang demikian berakal budi dan bijaksana seperti engkau (Kej 41:38-39).</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Yang Memberi Kuasa.</w:t>
      </w:r>
      <w:r w:rsidRPr="005B05C4">
        <w:rPr>
          <w:rFonts w:ascii="Times New Roman" w:hAnsi="Times New Roman"/>
          <w:sz w:val="24"/>
          <w:szCs w:val="24"/>
        </w:rPr>
        <w:t xml:space="preserve"> Selama zama</w:t>
      </w:r>
      <w:r>
        <w:rPr>
          <w:rFonts w:ascii="Times New Roman" w:hAnsi="Times New Roman"/>
          <w:sz w:val="24"/>
          <w:szCs w:val="24"/>
        </w:rPr>
        <w:t>n hakim-</w:t>
      </w:r>
      <w:r w:rsidRPr="005B05C4">
        <w:rPr>
          <w:rFonts w:ascii="Times New Roman" w:hAnsi="Times New Roman"/>
          <w:sz w:val="24"/>
          <w:szCs w:val="24"/>
        </w:rPr>
        <w:t xml:space="preserve">hakim, kedatangan Roh Allah masih merupakan kejadian yang luar biasa, yang memberikan kuasa bagi seseorang untuk melakukan kehendak Allah. ‘Pemimpin- pemimpin umat Allah diberi kuasa dan wewenang tidak hanya untuk menghakimi seperti yang biasa kita kenal dalam penghakiman, tetapi untuk memimpin dan melepaskan umat dari penindasan. </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Menetapkan/Memampukan Seseorang Menjadi Pemimpin.</w:t>
      </w:r>
      <w:r w:rsidRPr="005B05C4">
        <w:rPr>
          <w:rFonts w:ascii="Times New Roman" w:hAnsi="Times New Roman"/>
          <w:sz w:val="24"/>
          <w:szCs w:val="24"/>
        </w:rPr>
        <w:t xml:space="preserve"> Roh Allah juga berperan dalam menetapkan dan memampukan para pemimpin Isrel dalam tugas mereka. Musa memperoleh Roh Allah untuk menyanggupkan dia dalam mengemban tanggung</w:t>
      </w:r>
      <w:r>
        <w:rPr>
          <w:rFonts w:ascii="Times New Roman" w:hAnsi="Times New Roman"/>
          <w:sz w:val="24"/>
          <w:szCs w:val="24"/>
        </w:rPr>
        <w:t xml:space="preserve"> </w:t>
      </w:r>
      <w:r w:rsidRPr="005B05C4">
        <w:rPr>
          <w:rFonts w:ascii="Times New Roman" w:hAnsi="Times New Roman"/>
          <w:sz w:val="24"/>
          <w:szCs w:val="24"/>
        </w:rPr>
        <w:t>jawab atas bangsa Israel.</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Yang Memberi Kemenangan.</w:t>
      </w:r>
      <w:r w:rsidRPr="005B05C4">
        <w:rPr>
          <w:rFonts w:ascii="Times New Roman" w:hAnsi="Times New Roman"/>
          <w:sz w:val="24"/>
          <w:szCs w:val="24"/>
        </w:rPr>
        <w:t xml:space="preserve"> Dalam kitab </w:t>
      </w:r>
      <w:r w:rsidRPr="005B05C4">
        <w:rPr>
          <w:rFonts w:ascii="Times New Roman" w:hAnsi="Times New Roman"/>
          <w:sz w:val="24"/>
          <w:szCs w:val="24"/>
        </w:rPr>
        <w:lastRenderedPageBreak/>
        <w:t>Ulangan dijelaskan mengenai Yosua: ‘dan Yosua bin Nun penuh deng</w:t>
      </w:r>
      <w:r>
        <w:rPr>
          <w:rFonts w:ascii="Times New Roman" w:hAnsi="Times New Roman"/>
          <w:sz w:val="24"/>
          <w:szCs w:val="24"/>
        </w:rPr>
        <w:t>an Roh kebijaksanaan (Maksudnya</w:t>
      </w:r>
      <w:r w:rsidRPr="005B05C4">
        <w:rPr>
          <w:rFonts w:ascii="Times New Roman" w:hAnsi="Times New Roman"/>
          <w:sz w:val="24"/>
          <w:szCs w:val="24"/>
        </w:rPr>
        <w:t>, Roh Allah), Yosua adalah panglima tentara yang te</w:t>
      </w:r>
      <w:r>
        <w:rPr>
          <w:rFonts w:ascii="Times New Roman" w:hAnsi="Times New Roman"/>
          <w:sz w:val="24"/>
          <w:szCs w:val="24"/>
        </w:rPr>
        <w:t>rkenal sebagai penakluk bangsa-</w:t>
      </w:r>
      <w:r w:rsidRPr="005B05C4">
        <w:rPr>
          <w:rFonts w:ascii="Times New Roman" w:hAnsi="Times New Roman"/>
          <w:sz w:val="24"/>
          <w:szCs w:val="24"/>
        </w:rPr>
        <w:t>bangsa yang tinggal di negeri perjanjian, dan keberhasilannya menaklukkan negeri itu adalah karena ia dipenuhi Roh Allah.</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Roh Allah dan Kehidupan Kerohanian.</w:t>
      </w:r>
      <w:r w:rsidRPr="005B05C4">
        <w:rPr>
          <w:rFonts w:ascii="Times New Roman" w:hAnsi="Times New Roman"/>
          <w:sz w:val="24"/>
          <w:szCs w:val="24"/>
        </w:rPr>
        <w:t xml:space="preserve"> Ketika Roh dicurahkan kepada umat-Nya, maka akan dihasilkan keadilan, kebenaran dan damai. Di mana ada kebenaran di situ akan tumbuh damai sejatera, dan akibat kebenaran adalah ketenangan</w:t>
      </w:r>
      <w:r>
        <w:rPr>
          <w:rFonts w:ascii="Times New Roman" w:hAnsi="Times New Roman"/>
          <w:sz w:val="24"/>
          <w:szCs w:val="24"/>
        </w:rPr>
        <w:t xml:space="preserve"> dan ketenteraman untuk selama-</w:t>
      </w:r>
      <w:r w:rsidRPr="005B05C4">
        <w:rPr>
          <w:rFonts w:ascii="Times New Roman" w:hAnsi="Times New Roman"/>
          <w:sz w:val="24"/>
          <w:szCs w:val="24"/>
        </w:rPr>
        <w:t xml:space="preserve">lamanya (Yes 32: 15- 17). </w:t>
      </w:r>
    </w:p>
    <w:p w:rsidR="00C558AA"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Terbatas Dalam Hubungnan-Nya dengan Para Hamba Tuhan.</w:t>
      </w:r>
      <w:r w:rsidRPr="005B05C4">
        <w:rPr>
          <w:rFonts w:ascii="Times New Roman" w:hAnsi="Times New Roman"/>
          <w:sz w:val="24"/>
          <w:szCs w:val="24"/>
        </w:rPr>
        <w:t xml:space="preserve"> </w:t>
      </w:r>
      <w:r>
        <w:rPr>
          <w:rFonts w:ascii="Times New Roman" w:hAnsi="Times New Roman"/>
          <w:sz w:val="24"/>
          <w:szCs w:val="24"/>
        </w:rPr>
        <w:t>Roh Allah selain memakai hakim-</w:t>
      </w:r>
      <w:r w:rsidRPr="005B05C4">
        <w:rPr>
          <w:rFonts w:ascii="Times New Roman" w:hAnsi="Times New Roman"/>
          <w:sz w:val="24"/>
          <w:szCs w:val="24"/>
        </w:rPr>
        <w:t>hakim dan p</w:t>
      </w:r>
      <w:r>
        <w:rPr>
          <w:rFonts w:ascii="Times New Roman" w:hAnsi="Times New Roman"/>
          <w:sz w:val="24"/>
          <w:szCs w:val="24"/>
        </w:rPr>
        <w:t>ara nabi, Ia juga memakai raja-</w:t>
      </w:r>
      <w:r w:rsidRPr="005B05C4">
        <w:rPr>
          <w:rFonts w:ascii="Times New Roman" w:hAnsi="Times New Roman"/>
          <w:sz w:val="24"/>
          <w:szCs w:val="24"/>
        </w:rPr>
        <w:t xml:space="preserve">raja untuk membebaskan Israel. Roh Allah akan meninggalkan orang pilihan-Nya jika tugas sudah </w:t>
      </w:r>
      <w:r w:rsidRPr="005B05C4">
        <w:rPr>
          <w:rFonts w:ascii="Times New Roman" w:hAnsi="Times New Roman"/>
          <w:sz w:val="24"/>
          <w:szCs w:val="24"/>
        </w:rPr>
        <w:lastRenderedPageBreak/>
        <w:t>selesai. Roh Allah tidak terus menerus beserta dengan orang itu sampai selama-lamanya.</w:t>
      </w:r>
    </w:p>
    <w:p w:rsidR="00C558AA" w:rsidRPr="005B05C4" w:rsidRDefault="00C558AA" w:rsidP="00C558AA">
      <w:pPr>
        <w:numPr>
          <w:ilvl w:val="0"/>
          <w:numId w:val="32"/>
        </w:numPr>
        <w:tabs>
          <w:tab w:val="clear" w:pos="720"/>
        </w:tabs>
        <w:spacing w:after="120" w:line="360" w:lineRule="auto"/>
        <w:ind w:left="426" w:hanging="284"/>
        <w:jc w:val="both"/>
        <w:rPr>
          <w:rFonts w:ascii="Times New Roman" w:hAnsi="Times New Roman"/>
          <w:b/>
          <w:sz w:val="24"/>
          <w:szCs w:val="24"/>
        </w:rPr>
      </w:pPr>
      <w:r w:rsidRPr="005B05C4">
        <w:rPr>
          <w:rFonts w:ascii="Times New Roman" w:hAnsi="Times New Roman"/>
          <w:i/>
          <w:sz w:val="24"/>
          <w:szCs w:val="24"/>
        </w:rPr>
        <w:t>Terbatas Dalam Hubungan-Nya Dengan Umat Manusia.</w:t>
      </w:r>
      <w:r w:rsidRPr="005B05C4">
        <w:rPr>
          <w:rFonts w:ascii="Times New Roman" w:hAnsi="Times New Roman"/>
          <w:sz w:val="24"/>
          <w:szCs w:val="24"/>
        </w:rPr>
        <w:t xml:space="preserve"> Setelah Allah memilih bangsa Israel menjadi umat-Nya, maka pekerjaan Roh Allah terutama adalah untuk bangsa itu, tak ada bangsa lain yang menikmati kehad</w:t>
      </w:r>
      <w:r>
        <w:rPr>
          <w:rFonts w:ascii="Times New Roman" w:hAnsi="Times New Roman"/>
          <w:sz w:val="24"/>
          <w:szCs w:val="24"/>
        </w:rPr>
        <w:t>iran-Nya secara umum di tengah-</w:t>
      </w:r>
      <w:r w:rsidRPr="005B05C4">
        <w:rPr>
          <w:rFonts w:ascii="Times New Roman" w:hAnsi="Times New Roman"/>
          <w:sz w:val="24"/>
          <w:szCs w:val="24"/>
        </w:rPr>
        <w:t>tengah mereka seperti yang dinikmati oleh bengsa Israel. Selama masa Perjanjian Lama, pelayanan-Nya adalah untuk bangsa Israel dan orang-orang dalam bangsa Israel.</w:t>
      </w:r>
    </w:p>
    <w:p w:rsidR="00C558AA" w:rsidRPr="00542D4E" w:rsidRDefault="00C558AA" w:rsidP="00C558AA">
      <w:pPr>
        <w:spacing w:after="120" w:line="240" w:lineRule="auto"/>
        <w:ind w:left="360"/>
        <w:rPr>
          <w:rFonts w:ascii="Times New Roman" w:hAnsi="Times New Roman"/>
          <w:b/>
          <w:i/>
          <w:sz w:val="24"/>
          <w:szCs w:val="24"/>
        </w:rPr>
      </w:pPr>
    </w:p>
    <w:p w:rsidR="00C558AA" w:rsidRPr="0015037E" w:rsidRDefault="00C558AA" w:rsidP="00C558AA">
      <w:pPr>
        <w:spacing w:after="120" w:line="240" w:lineRule="auto"/>
        <w:jc w:val="center"/>
        <w:rPr>
          <w:rFonts w:ascii="Times New Roman" w:hAnsi="Times New Roman"/>
          <w:b/>
          <w:sz w:val="24"/>
          <w:szCs w:val="24"/>
        </w:rPr>
      </w:pPr>
      <w:r w:rsidRPr="0015037E">
        <w:rPr>
          <w:rFonts w:ascii="Times New Roman" w:hAnsi="Times New Roman"/>
          <w:b/>
          <w:sz w:val="24"/>
          <w:szCs w:val="24"/>
        </w:rPr>
        <w:t>DAFTAR PUSTAKA</w:t>
      </w:r>
    </w:p>
    <w:p w:rsidR="00C558AA" w:rsidRPr="00542D4E" w:rsidRDefault="00C558AA" w:rsidP="00C558AA">
      <w:pPr>
        <w:spacing w:after="120" w:line="240" w:lineRule="auto"/>
        <w:ind w:left="709" w:hanging="709"/>
        <w:jc w:val="both"/>
        <w:rPr>
          <w:rFonts w:ascii="Times New Roman" w:hAnsi="Times New Roman"/>
          <w:sz w:val="24"/>
          <w:szCs w:val="24"/>
        </w:rPr>
      </w:pPr>
      <w:r>
        <w:rPr>
          <w:rFonts w:ascii="Times New Roman" w:hAnsi="Times New Roman"/>
          <w:sz w:val="24"/>
          <w:szCs w:val="24"/>
        </w:rPr>
        <w:t>J. Douglas.</w:t>
      </w:r>
      <w:r w:rsidRPr="00542D4E">
        <w:rPr>
          <w:rFonts w:ascii="Times New Roman" w:hAnsi="Times New Roman"/>
          <w:sz w:val="24"/>
          <w:szCs w:val="24"/>
        </w:rPr>
        <w:t xml:space="preserve"> </w:t>
      </w:r>
      <w:r w:rsidRPr="00542D4E">
        <w:rPr>
          <w:rFonts w:ascii="Times New Roman" w:hAnsi="Times New Roman"/>
          <w:i/>
          <w:sz w:val="24"/>
          <w:szCs w:val="24"/>
        </w:rPr>
        <w:t>Ensiklopedi Alkitab Masa Kini Jilid II (M-Z),</w:t>
      </w:r>
      <w:r w:rsidRPr="00542D4E">
        <w:rPr>
          <w:rFonts w:ascii="Times New Roman" w:hAnsi="Times New Roman"/>
          <w:sz w:val="24"/>
          <w:szCs w:val="24"/>
        </w:rPr>
        <w:t xml:space="preserve"> Jakarta: YKBK/OMF, 1995</w:t>
      </w:r>
    </w:p>
    <w:p w:rsidR="00C558AA" w:rsidRPr="00542D4E" w:rsidRDefault="00C558AA" w:rsidP="00C558AA">
      <w:pPr>
        <w:spacing w:after="12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Boeker Traugott. G.R., </w:t>
      </w:r>
      <w:r w:rsidRPr="00542D4E">
        <w:rPr>
          <w:rFonts w:ascii="Times New Roman" w:hAnsi="Times New Roman"/>
          <w:i/>
          <w:sz w:val="24"/>
          <w:szCs w:val="24"/>
        </w:rPr>
        <w:t>Baptisan dan Kepenuhan Roh Kudus,</w:t>
      </w:r>
      <w:r w:rsidRPr="00542D4E">
        <w:rPr>
          <w:rFonts w:ascii="Times New Roman" w:hAnsi="Times New Roman"/>
          <w:sz w:val="24"/>
          <w:szCs w:val="24"/>
        </w:rPr>
        <w:t xml:space="preserve"> Malang: YPPII, 1991</w:t>
      </w:r>
    </w:p>
    <w:p w:rsidR="00C558AA" w:rsidRPr="00542D4E" w:rsidRDefault="00C558AA" w:rsidP="00C558AA">
      <w:pPr>
        <w:spacing w:after="12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Brill J. Wesley, </w:t>
      </w:r>
      <w:r w:rsidRPr="00542D4E">
        <w:rPr>
          <w:rFonts w:ascii="Times New Roman" w:hAnsi="Times New Roman"/>
          <w:i/>
          <w:sz w:val="24"/>
          <w:szCs w:val="24"/>
        </w:rPr>
        <w:t>Dasar Yang Teguh,</w:t>
      </w:r>
      <w:r w:rsidRPr="00542D4E">
        <w:rPr>
          <w:rFonts w:ascii="Times New Roman" w:hAnsi="Times New Roman"/>
          <w:sz w:val="24"/>
          <w:szCs w:val="24"/>
        </w:rPr>
        <w:t xml:space="preserve"> Bandung: Yayasan Kalam Hidup,1996</w:t>
      </w:r>
    </w:p>
    <w:p w:rsidR="00C558AA" w:rsidRPr="0015037E" w:rsidRDefault="00C558AA" w:rsidP="00C558AA">
      <w:pPr>
        <w:spacing w:after="120" w:line="240" w:lineRule="auto"/>
        <w:ind w:left="709" w:hanging="709"/>
        <w:jc w:val="both"/>
        <w:rPr>
          <w:rFonts w:ascii="Times New Roman" w:hAnsi="Times New Roman"/>
          <w:i/>
          <w:sz w:val="24"/>
          <w:szCs w:val="24"/>
        </w:rPr>
      </w:pPr>
      <w:r w:rsidRPr="00542D4E">
        <w:rPr>
          <w:rFonts w:ascii="Times New Roman" w:hAnsi="Times New Roman"/>
          <w:sz w:val="24"/>
          <w:szCs w:val="24"/>
        </w:rPr>
        <w:t>Datu Yunus,</w:t>
      </w:r>
      <w:r w:rsidRPr="00542D4E">
        <w:rPr>
          <w:rFonts w:ascii="Times New Roman" w:hAnsi="Times New Roman"/>
          <w:i/>
          <w:sz w:val="24"/>
          <w:szCs w:val="24"/>
        </w:rPr>
        <w:t xml:space="preserve"> Kontroversi Baptisan Roh Kudus, Antara Penafsiran Masa Kini dan Ajaran Perjanjian Baru</w:t>
      </w:r>
      <w:r w:rsidRPr="00542D4E">
        <w:rPr>
          <w:rFonts w:ascii="Times New Roman" w:hAnsi="Times New Roman"/>
          <w:sz w:val="24"/>
          <w:szCs w:val="24"/>
        </w:rPr>
        <w:t>, Bandung: Lembaga Literatur Baptis, 1999</w:t>
      </w:r>
    </w:p>
    <w:p w:rsidR="00C558AA" w:rsidRPr="00542D4E" w:rsidRDefault="00C558AA" w:rsidP="00C558AA">
      <w:pPr>
        <w:spacing w:after="120" w:line="240" w:lineRule="auto"/>
        <w:ind w:left="709" w:hanging="709"/>
        <w:jc w:val="both"/>
        <w:rPr>
          <w:rFonts w:ascii="Times New Roman" w:hAnsi="Times New Roman"/>
          <w:sz w:val="24"/>
          <w:szCs w:val="24"/>
        </w:rPr>
      </w:pPr>
      <w:r w:rsidRPr="00542D4E">
        <w:rPr>
          <w:rFonts w:ascii="Times New Roman" w:hAnsi="Times New Roman"/>
          <w:sz w:val="24"/>
          <w:szCs w:val="24"/>
        </w:rPr>
        <w:lastRenderedPageBreak/>
        <w:t xml:space="preserve">Dyrness William, </w:t>
      </w:r>
      <w:r>
        <w:rPr>
          <w:rFonts w:ascii="Times New Roman" w:hAnsi="Times New Roman"/>
          <w:i/>
          <w:sz w:val="24"/>
          <w:szCs w:val="24"/>
        </w:rPr>
        <w:t>Tema-</w:t>
      </w:r>
      <w:r w:rsidRPr="00542D4E">
        <w:rPr>
          <w:rFonts w:ascii="Times New Roman" w:hAnsi="Times New Roman"/>
          <w:i/>
          <w:sz w:val="24"/>
          <w:szCs w:val="24"/>
        </w:rPr>
        <w:t>Tema Dalam Teologia Perjanjian Lama,</w:t>
      </w:r>
      <w:r w:rsidRPr="00542D4E">
        <w:rPr>
          <w:rFonts w:ascii="Times New Roman" w:hAnsi="Times New Roman"/>
          <w:sz w:val="24"/>
          <w:szCs w:val="24"/>
        </w:rPr>
        <w:t xml:space="preserve"> Malang:</w:t>
      </w:r>
      <w:r>
        <w:rPr>
          <w:rFonts w:ascii="Times New Roman" w:hAnsi="Times New Roman"/>
          <w:sz w:val="24"/>
          <w:szCs w:val="24"/>
        </w:rPr>
        <w:t xml:space="preserve"> </w:t>
      </w:r>
      <w:r w:rsidRPr="00542D4E">
        <w:rPr>
          <w:rFonts w:ascii="Times New Roman" w:hAnsi="Times New Roman"/>
          <w:sz w:val="24"/>
          <w:szCs w:val="24"/>
        </w:rPr>
        <w:t>Gandum Mas, 1993</w:t>
      </w:r>
    </w:p>
    <w:p w:rsidR="00C558AA" w:rsidRPr="00542D4E" w:rsidRDefault="00C558AA" w:rsidP="00C558AA">
      <w:pPr>
        <w:spacing w:after="120" w:line="240" w:lineRule="auto"/>
        <w:ind w:left="709" w:hanging="709"/>
        <w:jc w:val="both"/>
        <w:rPr>
          <w:rFonts w:ascii="Times New Roman" w:hAnsi="Times New Roman"/>
          <w:sz w:val="24"/>
          <w:szCs w:val="24"/>
        </w:rPr>
      </w:pPr>
      <w:r w:rsidRPr="00542D4E">
        <w:rPr>
          <w:rFonts w:ascii="Times New Roman" w:hAnsi="Times New Roman"/>
          <w:sz w:val="24"/>
          <w:szCs w:val="24"/>
        </w:rPr>
        <w:t>Ellis. D.W.,</w:t>
      </w:r>
      <w:r w:rsidRPr="00542D4E">
        <w:rPr>
          <w:rFonts w:ascii="Times New Roman" w:hAnsi="Times New Roman"/>
          <w:i/>
          <w:sz w:val="24"/>
          <w:szCs w:val="24"/>
        </w:rPr>
        <w:t xml:space="preserve"> Metode Penginjilan,</w:t>
      </w:r>
      <w:r w:rsidRPr="00542D4E">
        <w:rPr>
          <w:rFonts w:ascii="Times New Roman" w:hAnsi="Times New Roman"/>
          <w:sz w:val="24"/>
          <w:szCs w:val="24"/>
        </w:rPr>
        <w:t xml:space="preserve"> Jakarta: YKBK/OMF, 1993</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Graham Billy,</w:t>
      </w:r>
      <w:r w:rsidRPr="00542D4E">
        <w:rPr>
          <w:rFonts w:ascii="Times New Roman" w:hAnsi="Times New Roman"/>
          <w:i/>
          <w:sz w:val="24"/>
          <w:szCs w:val="24"/>
        </w:rPr>
        <w:t xml:space="preserve"> Roh Kudus, Kuasa Allah Dalam Hidup Anda,</w:t>
      </w:r>
      <w:r w:rsidRPr="00542D4E">
        <w:rPr>
          <w:rFonts w:ascii="Times New Roman" w:hAnsi="Times New Roman"/>
          <w:sz w:val="24"/>
          <w:szCs w:val="24"/>
        </w:rPr>
        <w:t xml:space="preserve"> Bandung:</w:t>
      </w:r>
      <w:r>
        <w:rPr>
          <w:rFonts w:ascii="Times New Roman" w:hAnsi="Times New Roman"/>
          <w:sz w:val="24"/>
          <w:szCs w:val="24"/>
        </w:rPr>
        <w:t xml:space="preserve">        </w:t>
      </w:r>
      <w:r w:rsidRPr="00542D4E">
        <w:rPr>
          <w:rFonts w:ascii="Times New Roman" w:hAnsi="Times New Roman"/>
          <w:sz w:val="24"/>
          <w:szCs w:val="24"/>
        </w:rPr>
        <w:t>Lembaga Literatur Baptis,1996</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Horton Staanley M.,</w:t>
      </w:r>
      <w:r w:rsidRPr="00542D4E">
        <w:rPr>
          <w:rFonts w:ascii="Times New Roman" w:hAnsi="Times New Roman"/>
          <w:i/>
          <w:sz w:val="24"/>
          <w:szCs w:val="24"/>
        </w:rPr>
        <w:t xml:space="preserve"> Oknum Roh Kudus,</w:t>
      </w:r>
      <w:r w:rsidRPr="00542D4E">
        <w:rPr>
          <w:rFonts w:ascii="Times New Roman" w:hAnsi="Times New Roman"/>
          <w:sz w:val="24"/>
          <w:szCs w:val="24"/>
        </w:rPr>
        <w:t xml:space="preserve"> Malang: Gandum Mas, n.d</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Milne Bruce,</w:t>
      </w:r>
      <w:r w:rsidRPr="00542D4E">
        <w:rPr>
          <w:rFonts w:ascii="Times New Roman" w:hAnsi="Times New Roman"/>
          <w:i/>
          <w:sz w:val="24"/>
          <w:szCs w:val="24"/>
        </w:rPr>
        <w:t xml:space="preserve"> Mengenali Kebenaran,</w:t>
      </w:r>
      <w:r w:rsidRPr="00542D4E">
        <w:rPr>
          <w:rFonts w:ascii="Times New Roman" w:hAnsi="Times New Roman"/>
          <w:sz w:val="24"/>
          <w:szCs w:val="24"/>
        </w:rPr>
        <w:t xml:space="preserve"> Jakarta: BPK Gunung Mulia,1996</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Pillon P.K.,</w:t>
      </w:r>
      <w:r w:rsidRPr="00542D4E">
        <w:rPr>
          <w:rFonts w:ascii="Times New Roman" w:hAnsi="Times New Roman"/>
          <w:i/>
          <w:sz w:val="24"/>
          <w:szCs w:val="24"/>
        </w:rPr>
        <w:t xml:space="preserve"> Tafsiran Alkitab Kitab Yoel,</w:t>
      </w:r>
      <w:r w:rsidRPr="00542D4E">
        <w:rPr>
          <w:rFonts w:ascii="Times New Roman" w:hAnsi="Times New Roman"/>
          <w:sz w:val="24"/>
          <w:szCs w:val="24"/>
        </w:rPr>
        <w:t xml:space="preserve"> Jakarta: BPK Gunung Mulia, 1997</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Prince Derek,</w:t>
      </w:r>
      <w:r w:rsidRPr="00542D4E">
        <w:rPr>
          <w:rFonts w:ascii="Times New Roman" w:hAnsi="Times New Roman"/>
          <w:i/>
          <w:sz w:val="24"/>
          <w:szCs w:val="24"/>
        </w:rPr>
        <w:t xml:space="preserve"> Roh Kudus Dalam Diri Anda,</w:t>
      </w:r>
      <w:r w:rsidRPr="00542D4E">
        <w:rPr>
          <w:rFonts w:ascii="Times New Roman" w:hAnsi="Times New Roman"/>
          <w:sz w:val="24"/>
          <w:szCs w:val="24"/>
        </w:rPr>
        <w:t xml:space="preserve"> Jakarta: Yayasan Pekabaran</w:t>
      </w:r>
      <w:r>
        <w:rPr>
          <w:rFonts w:ascii="Times New Roman" w:hAnsi="Times New Roman"/>
          <w:sz w:val="24"/>
          <w:szCs w:val="24"/>
        </w:rPr>
        <w:t xml:space="preserve"> </w:t>
      </w:r>
      <w:r w:rsidRPr="00542D4E">
        <w:rPr>
          <w:rFonts w:ascii="Times New Roman" w:hAnsi="Times New Roman"/>
          <w:sz w:val="24"/>
          <w:szCs w:val="24"/>
        </w:rPr>
        <w:t>Injil Imanuel, 1994</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 xml:space="preserve">Rea John, </w:t>
      </w:r>
      <w:r w:rsidRPr="00542D4E">
        <w:rPr>
          <w:rFonts w:ascii="Times New Roman" w:hAnsi="Times New Roman"/>
          <w:i/>
          <w:sz w:val="24"/>
          <w:szCs w:val="24"/>
        </w:rPr>
        <w:t>Charismas Bible Hand Book On The Holy Spirit,</w:t>
      </w:r>
      <w:r w:rsidRPr="00542D4E">
        <w:rPr>
          <w:rFonts w:ascii="Times New Roman" w:hAnsi="Times New Roman"/>
          <w:sz w:val="24"/>
          <w:szCs w:val="24"/>
        </w:rPr>
        <w:t xml:space="preserve"> Orlando: Creation House,</w:t>
      </w:r>
      <w:r>
        <w:rPr>
          <w:rFonts w:ascii="Times New Roman" w:hAnsi="Times New Roman"/>
          <w:sz w:val="24"/>
          <w:szCs w:val="24"/>
        </w:rPr>
        <w:t xml:space="preserve"> </w:t>
      </w:r>
      <w:r w:rsidRPr="00542D4E">
        <w:rPr>
          <w:rFonts w:ascii="Times New Roman" w:hAnsi="Times New Roman"/>
          <w:sz w:val="24"/>
          <w:szCs w:val="24"/>
        </w:rPr>
        <w:t>1998</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 xml:space="preserve">Ryrie Charles C., </w:t>
      </w:r>
      <w:r w:rsidRPr="00542D4E">
        <w:rPr>
          <w:rFonts w:ascii="Times New Roman" w:hAnsi="Times New Roman"/>
          <w:i/>
          <w:sz w:val="24"/>
          <w:szCs w:val="24"/>
        </w:rPr>
        <w:t>Teologi Dasar 2,</w:t>
      </w:r>
      <w:r w:rsidRPr="00542D4E">
        <w:rPr>
          <w:rFonts w:ascii="Times New Roman" w:hAnsi="Times New Roman"/>
          <w:sz w:val="24"/>
          <w:szCs w:val="24"/>
        </w:rPr>
        <w:t xml:space="preserve"> Yogyakarta: Yayasan ANDI, 1999</w:t>
      </w:r>
    </w:p>
    <w:p w:rsidR="00C558AA"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 xml:space="preserve">Sagala Mangapul, </w:t>
      </w:r>
      <w:r>
        <w:rPr>
          <w:rFonts w:ascii="Times New Roman" w:hAnsi="Times New Roman"/>
          <w:i/>
          <w:sz w:val="24"/>
          <w:szCs w:val="24"/>
        </w:rPr>
        <w:t>Roh Kudus dan Karunia-</w:t>
      </w:r>
      <w:r w:rsidRPr="00542D4E">
        <w:rPr>
          <w:rFonts w:ascii="Times New Roman" w:hAnsi="Times New Roman"/>
          <w:i/>
          <w:sz w:val="24"/>
          <w:szCs w:val="24"/>
        </w:rPr>
        <w:t>Karunia Roh,</w:t>
      </w:r>
      <w:r w:rsidRPr="00542D4E">
        <w:rPr>
          <w:rFonts w:ascii="Times New Roman" w:hAnsi="Times New Roman"/>
          <w:sz w:val="24"/>
          <w:szCs w:val="24"/>
        </w:rPr>
        <w:t xml:space="preserve"> Jakarta: Perkantas, 2000</w:t>
      </w:r>
    </w:p>
    <w:p w:rsidR="00C558AA" w:rsidRPr="00542D4E" w:rsidRDefault="00C558AA" w:rsidP="00C558AA">
      <w:pPr>
        <w:spacing w:after="120" w:line="240" w:lineRule="auto"/>
        <w:ind w:left="851" w:hanging="851"/>
        <w:jc w:val="both"/>
        <w:rPr>
          <w:rFonts w:ascii="Times New Roman" w:hAnsi="Times New Roman"/>
          <w:sz w:val="24"/>
          <w:szCs w:val="24"/>
        </w:rPr>
      </w:pPr>
      <w:r w:rsidRPr="00542D4E">
        <w:rPr>
          <w:rFonts w:ascii="Times New Roman" w:hAnsi="Times New Roman"/>
          <w:sz w:val="24"/>
          <w:szCs w:val="24"/>
        </w:rPr>
        <w:t>Tong Stephen,</w:t>
      </w:r>
      <w:r w:rsidRPr="00542D4E">
        <w:rPr>
          <w:rFonts w:ascii="Times New Roman" w:hAnsi="Times New Roman"/>
          <w:i/>
          <w:sz w:val="24"/>
          <w:szCs w:val="24"/>
        </w:rPr>
        <w:t xml:space="preserve"> Baptisan dan Karunia Roh Kudus,</w:t>
      </w:r>
      <w:r w:rsidRPr="00542D4E">
        <w:rPr>
          <w:rFonts w:ascii="Times New Roman" w:hAnsi="Times New Roman"/>
          <w:sz w:val="24"/>
          <w:szCs w:val="24"/>
        </w:rPr>
        <w:t xml:space="preserve"> Jakarta: Lembaga Reformed Injili Indonesia, 1996</w:t>
      </w:r>
    </w:p>
    <w:p w:rsidR="00C558AA" w:rsidRPr="00542D4E" w:rsidRDefault="00C558AA" w:rsidP="00C558AA">
      <w:pPr>
        <w:spacing w:after="120" w:line="240" w:lineRule="auto"/>
        <w:jc w:val="both"/>
        <w:rPr>
          <w:rFonts w:ascii="Times New Roman" w:hAnsi="Times New Roman"/>
          <w:b/>
          <w:sz w:val="24"/>
          <w:szCs w:val="24"/>
        </w:rPr>
      </w:pPr>
    </w:p>
    <w:p w:rsidR="00C558AA" w:rsidRPr="00C558AA" w:rsidRDefault="00C558AA" w:rsidP="00C558AA">
      <w:pPr>
        <w:spacing w:after="120" w:line="240" w:lineRule="auto"/>
        <w:rPr>
          <w:rFonts w:ascii="Times New Roman" w:hAnsi="Times New Roman"/>
          <w:b/>
          <w:sz w:val="24"/>
          <w:szCs w:val="24"/>
          <w:lang w:val="en-US"/>
        </w:rPr>
        <w:sectPr w:rsidR="00C558AA" w:rsidRPr="00C558AA" w:rsidSect="00C139CF">
          <w:type w:val="continuous"/>
          <w:pgSz w:w="11907" w:h="16840" w:code="9"/>
          <w:pgMar w:top="2275" w:right="1699" w:bottom="1699" w:left="2275" w:header="720" w:footer="720" w:gutter="0"/>
          <w:cols w:num="2" w:space="706"/>
          <w:docGrid w:linePitch="360"/>
        </w:sectPr>
      </w:pPr>
    </w:p>
    <w:p w:rsidR="00C558AA" w:rsidRPr="00C558AA" w:rsidRDefault="00C558AA" w:rsidP="00C558AA">
      <w:pPr>
        <w:spacing w:after="120" w:line="360" w:lineRule="auto"/>
        <w:rPr>
          <w:rFonts w:ascii="Times New Roman" w:hAnsi="Times New Roman"/>
          <w:sz w:val="24"/>
          <w:szCs w:val="24"/>
          <w:lang w:val="en-US"/>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542D4E" w:rsidRDefault="00C558AA" w:rsidP="00C558AA">
      <w:pPr>
        <w:spacing w:after="120" w:line="360" w:lineRule="auto"/>
        <w:ind w:left="360"/>
        <w:rPr>
          <w:rFonts w:ascii="Times New Roman" w:hAnsi="Times New Roman"/>
          <w:sz w:val="24"/>
          <w:szCs w:val="24"/>
        </w:rPr>
      </w:pPr>
    </w:p>
    <w:p w:rsidR="00C558AA" w:rsidRPr="00C558AA" w:rsidRDefault="00C558AA" w:rsidP="00C558AA">
      <w:pPr>
        <w:spacing w:after="120" w:line="240" w:lineRule="auto"/>
        <w:rPr>
          <w:rFonts w:ascii="Times New Roman" w:hAnsi="Times New Roman"/>
          <w:b/>
          <w:sz w:val="24"/>
          <w:szCs w:val="24"/>
          <w:lang w:val="en-US"/>
        </w:rPr>
        <w:sectPr w:rsidR="00C558AA" w:rsidRPr="00C558AA" w:rsidSect="00C139CF">
          <w:footerReference w:type="default" r:id="rId7"/>
          <w:type w:val="continuous"/>
          <w:pgSz w:w="11906" w:h="16838" w:code="9"/>
          <w:pgMar w:top="1701" w:right="1701" w:bottom="2268" w:left="1701" w:header="709" w:footer="709" w:gutter="0"/>
          <w:cols w:num="2" w:space="706"/>
          <w:docGrid w:linePitch="360"/>
        </w:sectPr>
      </w:pPr>
    </w:p>
    <w:p w:rsidR="00CF1FDB" w:rsidRPr="00C558AA" w:rsidRDefault="00CF1FDB">
      <w:pPr>
        <w:rPr>
          <w:lang w:val="en-US"/>
        </w:rPr>
      </w:pPr>
    </w:p>
    <w:sectPr w:rsidR="00CF1FDB" w:rsidRPr="00C558AA" w:rsidSect="00CF1FD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1AB" w:rsidRDefault="003801AB" w:rsidP="00C558AA">
      <w:pPr>
        <w:spacing w:after="0" w:line="240" w:lineRule="auto"/>
      </w:pPr>
      <w:r>
        <w:separator/>
      </w:r>
    </w:p>
  </w:endnote>
  <w:endnote w:type="continuationSeparator" w:id="1">
    <w:p w:rsidR="003801AB" w:rsidRDefault="003801AB" w:rsidP="00C55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C558AA" w:rsidRDefault="00C558AA" w:rsidP="00517A7F">
        <w:pPr>
          <w:pStyle w:val="Footer"/>
          <w:jc w:val="center"/>
        </w:pPr>
        <w:fldSimple w:instr=" PAGE   \* MERGEFORMAT ">
          <w:r>
            <w:rPr>
              <w:noProof/>
            </w:rPr>
            <w:t>18</w:t>
          </w:r>
        </w:fldSimple>
      </w:p>
    </w:sdtContent>
  </w:sdt>
  <w:p w:rsidR="00C558AA" w:rsidRDefault="00C55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1AB" w:rsidRDefault="003801AB" w:rsidP="00C558AA">
      <w:pPr>
        <w:spacing w:after="0" w:line="240" w:lineRule="auto"/>
      </w:pPr>
      <w:r>
        <w:separator/>
      </w:r>
    </w:p>
  </w:footnote>
  <w:footnote w:type="continuationSeparator" w:id="1">
    <w:p w:rsidR="003801AB" w:rsidRDefault="003801AB" w:rsidP="00C558AA">
      <w:pPr>
        <w:spacing w:after="0" w:line="240" w:lineRule="auto"/>
      </w:pPr>
      <w:r>
        <w:continuationSeparator/>
      </w:r>
    </w:p>
  </w:footnote>
  <w:footnote w:id="2">
    <w:p w:rsidR="00C558AA" w:rsidRPr="0083136B" w:rsidRDefault="00C558AA" w:rsidP="00C558AA">
      <w:pPr>
        <w:pStyle w:val="FootnoteText"/>
        <w:ind w:left="426" w:hanging="426"/>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Mangapul Sagala, </w:t>
      </w:r>
      <w:r w:rsidRPr="0083136B">
        <w:rPr>
          <w:rFonts w:ascii="Times New Roman" w:hAnsi="Times New Roman"/>
          <w:i/>
        </w:rPr>
        <w:t>Roh Kudus dan Karunia- Karunia Roh,</w:t>
      </w:r>
      <w:r w:rsidRPr="0083136B">
        <w:rPr>
          <w:rFonts w:ascii="Times New Roman" w:hAnsi="Times New Roman"/>
        </w:rPr>
        <w:t xml:space="preserve"> Jakarta: Perkantas, 2000, hlm. 4-5</w:t>
      </w:r>
    </w:p>
  </w:footnote>
  <w:footnote w:id="3">
    <w:p w:rsidR="00C558AA" w:rsidRPr="0083136B" w:rsidRDefault="00C558AA" w:rsidP="00C558AA">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w:t>
      </w:r>
      <w:r w:rsidRPr="0083136B">
        <w:rPr>
          <w:rFonts w:ascii="Times New Roman" w:hAnsi="Times New Roman"/>
          <w:i/>
        </w:rPr>
        <w:t>Ibid,</w:t>
      </w:r>
      <w:r w:rsidRPr="0083136B">
        <w:rPr>
          <w:rFonts w:ascii="Times New Roman" w:hAnsi="Times New Roman"/>
        </w:rPr>
        <w:t xml:space="preserve"> hlm. 5</w:t>
      </w:r>
    </w:p>
  </w:footnote>
  <w:footnote w:id="4">
    <w:p w:rsidR="00C558AA" w:rsidRPr="0083136B" w:rsidRDefault="00C558AA" w:rsidP="00C558AA">
      <w:pPr>
        <w:pStyle w:val="FootnoteText"/>
        <w:ind w:left="284" w:hanging="284"/>
        <w:jc w:val="both"/>
        <w:rPr>
          <w:rFonts w:ascii="Times New Roman" w:hAnsi="Times New Roman"/>
        </w:rPr>
      </w:pPr>
      <w:r w:rsidRPr="0083136B">
        <w:rPr>
          <w:rStyle w:val="FootnoteReference"/>
          <w:rFonts w:ascii="Times New Roman" w:hAnsi="Times New Roman"/>
        </w:rPr>
        <w:footnoteRef/>
      </w:r>
      <w:r>
        <w:rPr>
          <w:rFonts w:ascii="Times New Roman" w:hAnsi="Times New Roman"/>
        </w:rPr>
        <w:t xml:space="preserve"> </w:t>
      </w:r>
      <w:r w:rsidRPr="0083136B">
        <w:rPr>
          <w:rFonts w:ascii="Times New Roman" w:hAnsi="Times New Roman"/>
        </w:rPr>
        <w:t xml:space="preserve">Charles C. Ryrie, </w:t>
      </w:r>
      <w:r w:rsidRPr="0083136B">
        <w:rPr>
          <w:rFonts w:ascii="Times New Roman" w:hAnsi="Times New Roman"/>
          <w:i/>
        </w:rPr>
        <w:t>Teologi Dasar,</w:t>
      </w:r>
      <w:r w:rsidRPr="0083136B">
        <w:rPr>
          <w:rFonts w:ascii="Times New Roman" w:hAnsi="Times New Roman"/>
        </w:rPr>
        <w:t xml:space="preserve"> Yogyakarta: Yayasan ANDI, 1999, hlm. 115</w:t>
      </w:r>
    </w:p>
  </w:footnote>
  <w:footnote w:id="5">
    <w:p w:rsidR="00C558AA" w:rsidRPr="0083136B" w:rsidRDefault="00C558AA" w:rsidP="00C558AA">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Billy Graham, </w:t>
      </w:r>
      <w:r w:rsidRPr="0083136B">
        <w:rPr>
          <w:rFonts w:ascii="Times New Roman" w:hAnsi="Times New Roman"/>
          <w:i/>
        </w:rPr>
        <w:t>Roh Kudus, Kuasa Allah Dalam Hidup Anda,</w:t>
      </w:r>
      <w:r w:rsidRPr="0083136B">
        <w:rPr>
          <w:rFonts w:ascii="Times New Roman" w:hAnsi="Times New Roman"/>
        </w:rPr>
        <w:t xml:space="preserve"> Bandung: Lembaga Literatur Baptis,1996, hlm.54</w:t>
      </w:r>
    </w:p>
  </w:footnote>
  <w:footnote w:id="6">
    <w:p w:rsidR="00C558AA" w:rsidRPr="0083136B" w:rsidRDefault="00C558AA" w:rsidP="00C558AA">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Derek Prince, </w:t>
      </w:r>
      <w:r w:rsidRPr="0083136B">
        <w:rPr>
          <w:rFonts w:ascii="Times New Roman" w:hAnsi="Times New Roman"/>
          <w:i/>
        </w:rPr>
        <w:t>Roh Kudus Dalam Diri Anda,</w:t>
      </w:r>
      <w:r w:rsidRPr="0083136B">
        <w:rPr>
          <w:rFonts w:ascii="Times New Roman" w:hAnsi="Times New Roman"/>
        </w:rPr>
        <w:t xml:space="preserve"> Jakarta: Yayasan Pekabaran Injil Imanuel, 1994, hlm. 11-12</w:t>
      </w:r>
    </w:p>
  </w:footnote>
  <w:footnote w:id="7">
    <w:p w:rsidR="00C558AA" w:rsidRPr="0083136B" w:rsidRDefault="00C558AA" w:rsidP="00C558AA">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Mangapul Sagala, </w:t>
      </w:r>
      <w:r w:rsidRPr="0083136B">
        <w:rPr>
          <w:rFonts w:ascii="Times New Roman" w:hAnsi="Times New Roman"/>
          <w:i/>
        </w:rPr>
        <w:t xml:space="preserve">Op Cit, </w:t>
      </w:r>
      <w:r w:rsidRPr="0083136B">
        <w:rPr>
          <w:rFonts w:ascii="Times New Roman" w:hAnsi="Times New Roman"/>
        </w:rPr>
        <w:t xml:space="preserve">hlm. 6 </w:t>
      </w:r>
    </w:p>
  </w:footnote>
  <w:footnote w:id="8">
    <w:p w:rsidR="00C558AA" w:rsidRPr="0083136B" w:rsidRDefault="00C558AA" w:rsidP="00C558AA">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William Dyrness, </w:t>
      </w:r>
      <w:r w:rsidRPr="0083136B">
        <w:rPr>
          <w:rFonts w:ascii="Times New Roman" w:hAnsi="Times New Roman"/>
          <w:i/>
        </w:rPr>
        <w:t>Tema- Tema Dalam Teologia Perjanjian Lama,</w:t>
      </w:r>
      <w:r w:rsidRPr="0083136B">
        <w:rPr>
          <w:rFonts w:ascii="Times New Roman" w:hAnsi="Times New Roman"/>
        </w:rPr>
        <w:t xml:space="preserve"> Malang: Gandum Mas, 1993, hlm. 183 </w:t>
      </w:r>
    </w:p>
  </w:footnote>
  <w:footnote w:id="9">
    <w:p w:rsidR="00C558AA" w:rsidRPr="0083136B" w:rsidRDefault="00C558AA" w:rsidP="00C558AA">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Staanley M. Horton,</w:t>
      </w:r>
      <w:r w:rsidRPr="0083136B">
        <w:rPr>
          <w:rFonts w:ascii="Times New Roman" w:hAnsi="Times New Roman"/>
          <w:i/>
        </w:rPr>
        <w:t xml:space="preserve"> Oknum Roh Kudus,</w:t>
      </w:r>
      <w:r w:rsidRPr="0083136B">
        <w:rPr>
          <w:rFonts w:ascii="Times New Roman" w:hAnsi="Times New Roman"/>
        </w:rPr>
        <w:t xml:space="preserve"> Malang: Gandum Mas, n.d, hlm. 35</w:t>
      </w:r>
    </w:p>
  </w:footnote>
  <w:footnote w:id="10">
    <w:p w:rsidR="00C558AA" w:rsidRPr="0083136B" w:rsidRDefault="00C558AA" w:rsidP="00C558AA">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Derek Prince, </w:t>
      </w:r>
      <w:r w:rsidRPr="0083136B">
        <w:rPr>
          <w:rFonts w:ascii="Times New Roman" w:hAnsi="Times New Roman"/>
          <w:i/>
        </w:rPr>
        <w:t>Op Cit</w:t>
      </w:r>
      <w:r w:rsidRPr="0083136B">
        <w:rPr>
          <w:rFonts w:ascii="Times New Roman" w:hAnsi="Times New Roman"/>
        </w:rPr>
        <w:t>, hlm. 12</w:t>
      </w:r>
    </w:p>
  </w:footnote>
  <w:footnote w:id="11">
    <w:p w:rsidR="00C558AA" w:rsidRPr="0083136B" w:rsidRDefault="00C558AA" w:rsidP="00C558AA">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Stanley M. Horton, </w:t>
      </w:r>
      <w:r w:rsidRPr="0083136B">
        <w:rPr>
          <w:rFonts w:ascii="Times New Roman" w:hAnsi="Times New Roman"/>
          <w:i/>
        </w:rPr>
        <w:t>Op Cit</w:t>
      </w:r>
      <w:r w:rsidRPr="0083136B">
        <w:rPr>
          <w:rFonts w:ascii="Times New Roman" w:hAnsi="Times New Roman"/>
        </w:rPr>
        <w:t>, hlm. 39</w:t>
      </w:r>
    </w:p>
  </w:footnote>
  <w:footnote w:id="12">
    <w:p w:rsidR="00C558AA" w:rsidRPr="0083136B" w:rsidRDefault="00C558AA" w:rsidP="00C558AA">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Bruce Milne,</w:t>
      </w:r>
      <w:r w:rsidRPr="0083136B">
        <w:rPr>
          <w:rFonts w:ascii="Times New Roman" w:hAnsi="Times New Roman"/>
          <w:i/>
        </w:rPr>
        <w:t xml:space="preserve"> Mengenali Kebenaran,</w:t>
      </w:r>
      <w:r w:rsidRPr="0083136B">
        <w:rPr>
          <w:rFonts w:ascii="Times New Roman" w:hAnsi="Times New Roman"/>
        </w:rPr>
        <w:t xml:space="preserve"> Jakarta: BPK Gunung Mulia,1996, hlm. 243</w:t>
      </w:r>
    </w:p>
  </w:footnote>
  <w:footnote w:id="13">
    <w:p w:rsidR="00C558AA" w:rsidRPr="0083136B" w:rsidRDefault="00C558AA" w:rsidP="00C558AA">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Derek Prince, </w:t>
      </w:r>
      <w:r w:rsidRPr="0083136B">
        <w:rPr>
          <w:rFonts w:ascii="Times New Roman" w:hAnsi="Times New Roman"/>
          <w:i/>
        </w:rPr>
        <w:t>Op Cit,</w:t>
      </w:r>
      <w:r w:rsidRPr="0083136B">
        <w:rPr>
          <w:rFonts w:ascii="Times New Roman" w:hAnsi="Times New Roman"/>
        </w:rPr>
        <w:t xml:space="preserve"> hlm. 12</w:t>
      </w:r>
    </w:p>
  </w:footnote>
  <w:footnote w:id="14">
    <w:p w:rsidR="00C558AA" w:rsidRPr="0083136B" w:rsidRDefault="00C558AA" w:rsidP="00C558AA">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Mangapul Sagala,</w:t>
      </w:r>
      <w:r w:rsidRPr="0083136B">
        <w:rPr>
          <w:rFonts w:ascii="Times New Roman" w:hAnsi="Times New Roman"/>
          <w:i/>
        </w:rPr>
        <w:t xml:space="preserve"> Op Cit,</w:t>
      </w:r>
      <w:r w:rsidRPr="0083136B">
        <w:rPr>
          <w:rFonts w:ascii="Times New Roman" w:hAnsi="Times New Roman"/>
        </w:rPr>
        <w:t xml:space="preserve"> hlm. 7-8</w:t>
      </w:r>
    </w:p>
  </w:footnote>
  <w:footnote w:id="15">
    <w:p w:rsidR="00C558AA" w:rsidRPr="0083136B" w:rsidRDefault="00C558AA" w:rsidP="00C558AA">
      <w:pPr>
        <w:pStyle w:val="FootnoteText"/>
        <w:ind w:left="426" w:hanging="426"/>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Yunus Datu,</w:t>
      </w:r>
      <w:r w:rsidRPr="0083136B">
        <w:rPr>
          <w:rFonts w:ascii="Times New Roman" w:hAnsi="Times New Roman"/>
          <w:i/>
        </w:rPr>
        <w:t xml:space="preserve"> Kontroversi Baptisan Roh Kudus, Antara Penafsiran Masa Kini dan Ajaran Perjanjian Baru</w:t>
      </w:r>
      <w:r w:rsidRPr="0083136B">
        <w:rPr>
          <w:rFonts w:ascii="Times New Roman" w:hAnsi="Times New Roman"/>
        </w:rPr>
        <w:t>, Bandung: Lembaga Literatur Baptis, 1999, hlm. 22-23</w:t>
      </w:r>
    </w:p>
  </w:footnote>
  <w:footnote w:id="16">
    <w:p w:rsidR="00C558AA" w:rsidRPr="0083136B" w:rsidRDefault="00C558AA" w:rsidP="00C558AA">
      <w:pPr>
        <w:pStyle w:val="FootnoteText"/>
        <w:ind w:left="426" w:hanging="426"/>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Stephen Tong,</w:t>
      </w:r>
      <w:r w:rsidRPr="0083136B">
        <w:rPr>
          <w:rFonts w:ascii="Times New Roman" w:hAnsi="Times New Roman"/>
          <w:i/>
        </w:rPr>
        <w:t xml:space="preserve"> Baptisan dan Karunia Roh Kudus,</w:t>
      </w:r>
      <w:r w:rsidRPr="0083136B">
        <w:rPr>
          <w:rFonts w:ascii="Times New Roman" w:hAnsi="Times New Roman"/>
        </w:rPr>
        <w:t xml:space="preserve"> Jakarta: Lembaga Reformed Injili Indonesia, 1996, hlm. 49</w:t>
      </w:r>
    </w:p>
  </w:footnote>
  <w:footnote w:id="17">
    <w:p w:rsidR="00C558AA" w:rsidRPr="0083136B" w:rsidRDefault="00C558AA" w:rsidP="00C558AA">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P. K. Pillon, </w:t>
      </w:r>
      <w:r w:rsidRPr="0083136B">
        <w:rPr>
          <w:rFonts w:ascii="Times New Roman" w:hAnsi="Times New Roman"/>
          <w:i/>
        </w:rPr>
        <w:t>Tafsiran Alkitab Kitab Yoel,</w:t>
      </w:r>
      <w:r w:rsidRPr="0083136B">
        <w:rPr>
          <w:rFonts w:ascii="Times New Roman" w:hAnsi="Times New Roman"/>
        </w:rPr>
        <w:t xml:space="preserve"> Jakarta: BPK Gunung Mulia, 1997, hlm. 72</w:t>
      </w:r>
    </w:p>
  </w:footnote>
  <w:footnote w:id="18">
    <w:p w:rsidR="00C558AA" w:rsidRPr="0083136B" w:rsidRDefault="00C558AA" w:rsidP="00C558AA">
      <w:pPr>
        <w:spacing w:after="0" w:line="240" w:lineRule="auto"/>
        <w:jc w:val="both"/>
        <w:rPr>
          <w:rFonts w:ascii="Times New Roman" w:hAnsi="Times New Roman"/>
          <w:b/>
          <w:sz w:val="20"/>
          <w:szCs w:val="20"/>
        </w:rPr>
      </w:pPr>
      <w:r w:rsidRPr="0083136B">
        <w:rPr>
          <w:rStyle w:val="FootnoteReference"/>
          <w:rFonts w:ascii="Times New Roman" w:hAnsi="Times New Roman"/>
          <w:sz w:val="20"/>
          <w:szCs w:val="20"/>
        </w:rPr>
        <w:footnoteRef/>
      </w:r>
      <w:r w:rsidRPr="0083136B">
        <w:rPr>
          <w:rFonts w:ascii="Times New Roman" w:hAnsi="Times New Roman"/>
          <w:sz w:val="20"/>
          <w:szCs w:val="20"/>
        </w:rPr>
        <w:t xml:space="preserve">  Charles C. Ryrie, </w:t>
      </w:r>
      <w:r w:rsidRPr="0083136B">
        <w:rPr>
          <w:rFonts w:ascii="Times New Roman" w:hAnsi="Times New Roman"/>
          <w:i/>
          <w:sz w:val="20"/>
          <w:szCs w:val="20"/>
        </w:rPr>
        <w:t>Op Cit,</w:t>
      </w:r>
      <w:r w:rsidRPr="0083136B">
        <w:rPr>
          <w:rFonts w:ascii="Times New Roman" w:hAnsi="Times New Roman"/>
          <w:sz w:val="20"/>
          <w:szCs w:val="20"/>
        </w:rPr>
        <w:t xml:space="preserve"> hlm. 118</w:t>
      </w:r>
    </w:p>
  </w:footnote>
  <w:footnote w:id="19">
    <w:p w:rsidR="00C558AA" w:rsidRPr="0083136B" w:rsidRDefault="00C558AA" w:rsidP="00C558AA">
      <w:pPr>
        <w:pStyle w:val="FootnoteText"/>
        <w:ind w:left="426" w:hanging="426"/>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D. W. Ellis, </w:t>
      </w:r>
      <w:r w:rsidRPr="0083136B">
        <w:rPr>
          <w:rFonts w:ascii="Times New Roman" w:hAnsi="Times New Roman"/>
          <w:i/>
        </w:rPr>
        <w:t xml:space="preserve">Metode Penginjilan, </w:t>
      </w:r>
      <w:r w:rsidRPr="0083136B">
        <w:rPr>
          <w:rFonts w:ascii="Times New Roman" w:hAnsi="Times New Roman"/>
        </w:rPr>
        <w:t xml:space="preserve">(Jakarta: Yayasan Komunikasi Bina Kasih/OMF, 1993, hlm. 55  </w:t>
      </w:r>
    </w:p>
  </w:footnote>
  <w:footnote w:id="20">
    <w:p w:rsidR="00C558AA" w:rsidRPr="0083136B" w:rsidRDefault="00C558AA" w:rsidP="00C558AA">
      <w:pPr>
        <w:pStyle w:val="FootnoteText"/>
        <w:ind w:left="567" w:hanging="567"/>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J. Wesley Brill, </w:t>
      </w:r>
      <w:r w:rsidRPr="0083136B">
        <w:rPr>
          <w:rFonts w:ascii="Times New Roman" w:hAnsi="Times New Roman"/>
          <w:i/>
        </w:rPr>
        <w:t>Dasar Yang Teguh,</w:t>
      </w:r>
      <w:r w:rsidRPr="0083136B">
        <w:rPr>
          <w:rFonts w:ascii="Times New Roman" w:hAnsi="Times New Roman"/>
        </w:rPr>
        <w:t xml:space="preserve"> Bandung: Yayasan Kalam Hidup, 1996, hlm. 160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B9"/>
    <w:multiLevelType w:val="hybridMultilevel"/>
    <w:tmpl w:val="169A8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B0A83"/>
    <w:multiLevelType w:val="hybridMultilevel"/>
    <w:tmpl w:val="40C88D40"/>
    <w:lvl w:ilvl="0" w:tplc="C6984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4A66"/>
    <w:multiLevelType w:val="hybridMultilevel"/>
    <w:tmpl w:val="F53A687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8FD00B4"/>
    <w:multiLevelType w:val="hybridMultilevel"/>
    <w:tmpl w:val="FFAABF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741B63"/>
    <w:multiLevelType w:val="hybridMultilevel"/>
    <w:tmpl w:val="9E8E2178"/>
    <w:lvl w:ilvl="0" w:tplc="5AA4B1A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F30015"/>
    <w:multiLevelType w:val="hybridMultilevel"/>
    <w:tmpl w:val="62D03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435923"/>
    <w:multiLevelType w:val="hybridMultilevel"/>
    <w:tmpl w:val="86CEF34C"/>
    <w:lvl w:ilvl="0" w:tplc="0409000F">
      <w:start w:val="1"/>
      <w:numFmt w:val="decimal"/>
      <w:lvlText w:val="%1."/>
      <w:lvlJc w:val="left"/>
      <w:pPr>
        <w:tabs>
          <w:tab w:val="num" w:pos="360"/>
        </w:tabs>
        <w:ind w:left="360" w:hanging="360"/>
      </w:pPr>
    </w:lvl>
    <w:lvl w:ilvl="1" w:tplc="712E7DD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6F16DE"/>
    <w:multiLevelType w:val="hybridMultilevel"/>
    <w:tmpl w:val="25D49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D323A5"/>
    <w:multiLevelType w:val="hybridMultilevel"/>
    <w:tmpl w:val="6602D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05701F"/>
    <w:multiLevelType w:val="hybridMultilevel"/>
    <w:tmpl w:val="5D0AE05C"/>
    <w:lvl w:ilvl="0" w:tplc="177E9A56">
      <w:start w:val="1"/>
      <w:numFmt w:val="bullet"/>
      <w:lvlText w:val="-"/>
      <w:lvlJc w:val="left"/>
      <w:pPr>
        <w:ind w:left="1800" w:hanging="360"/>
      </w:pPr>
      <w:rPr>
        <w:rFonts w:ascii="Calibri" w:eastAsia="Calibri" w:hAnsi="Calibri" w:cs="Calibr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16A266B6"/>
    <w:multiLevelType w:val="hybridMultilevel"/>
    <w:tmpl w:val="800851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763E8"/>
    <w:multiLevelType w:val="multilevel"/>
    <w:tmpl w:val="FE9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05EF"/>
    <w:multiLevelType w:val="hybridMultilevel"/>
    <w:tmpl w:val="D97E5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02E3654"/>
    <w:multiLevelType w:val="multilevel"/>
    <w:tmpl w:val="0F3609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354CD5"/>
    <w:multiLevelType w:val="hybridMultilevel"/>
    <w:tmpl w:val="AF04CB04"/>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71085D"/>
    <w:multiLevelType w:val="hybridMultilevel"/>
    <w:tmpl w:val="2DC8A852"/>
    <w:lvl w:ilvl="0" w:tplc="B93E2D1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27C277DC"/>
    <w:multiLevelType w:val="hybridMultilevel"/>
    <w:tmpl w:val="12EC5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2C6168"/>
    <w:multiLevelType w:val="hybridMultilevel"/>
    <w:tmpl w:val="14CAF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4A1436"/>
    <w:multiLevelType w:val="hybridMultilevel"/>
    <w:tmpl w:val="315047B8"/>
    <w:lvl w:ilvl="0" w:tplc="150CEF7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nsid w:val="33C419DD"/>
    <w:multiLevelType w:val="hybridMultilevel"/>
    <w:tmpl w:val="9F527510"/>
    <w:lvl w:ilvl="0" w:tplc="0409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05634F"/>
    <w:multiLevelType w:val="hybridMultilevel"/>
    <w:tmpl w:val="A18E50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96664"/>
    <w:multiLevelType w:val="hybridMultilevel"/>
    <w:tmpl w:val="9EDE26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F61F45"/>
    <w:multiLevelType w:val="hybridMultilevel"/>
    <w:tmpl w:val="6F54694A"/>
    <w:lvl w:ilvl="0" w:tplc="30BE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51CDF"/>
    <w:multiLevelType w:val="hybridMultilevel"/>
    <w:tmpl w:val="DCBEFA7C"/>
    <w:lvl w:ilvl="0" w:tplc="F7AC03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563B1D"/>
    <w:multiLevelType w:val="hybridMultilevel"/>
    <w:tmpl w:val="E82EE292"/>
    <w:lvl w:ilvl="0" w:tplc="03E0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E0A37"/>
    <w:multiLevelType w:val="hybridMultilevel"/>
    <w:tmpl w:val="23C0F1A6"/>
    <w:lvl w:ilvl="0" w:tplc="12FEFABC">
      <w:start w:val="1"/>
      <w:numFmt w:val="bullet"/>
      <w:lvlText w:val="•"/>
      <w:lvlJc w:val="left"/>
      <w:pPr>
        <w:tabs>
          <w:tab w:val="num" w:pos="720"/>
        </w:tabs>
        <w:ind w:left="720" w:hanging="360"/>
      </w:pPr>
      <w:rPr>
        <w:rFonts w:ascii="Times New Roman" w:hAnsi="Times New Roman" w:hint="default"/>
      </w:rPr>
    </w:lvl>
    <w:lvl w:ilvl="1" w:tplc="C5B8CCCC" w:tentative="1">
      <w:start w:val="1"/>
      <w:numFmt w:val="bullet"/>
      <w:lvlText w:val="•"/>
      <w:lvlJc w:val="left"/>
      <w:pPr>
        <w:tabs>
          <w:tab w:val="num" w:pos="1440"/>
        </w:tabs>
        <w:ind w:left="1440" w:hanging="360"/>
      </w:pPr>
      <w:rPr>
        <w:rFonts w:ascii="Times New Roman" w:hAnsi="Times New Roman" w:hint="default"/>
      </w:rPr>
    </w:lvl>
    <w:lvl w:ilvl="2" w:tplc="2A7ACDD8" w:tentative="1">
      <w:start w:val="1"/>
      <w:numFmt w:val="bullet"/>
      <w:lvlText w:val="•"/>
      <w:lvlJc w:val="left"/>
      <w:pPr>
        <w:tabs>
          <w:tab w:val="num" w:pos="2160"/>
        </w:tabs>
        <w:ind w:left="2160" w:hanging="360"/>
      </w:pPr>
      <w:rPr>
        <w:rFonts w:ascii="Times New Roman" w:hAnsi="Times New Roman" w:hint="default"/>
      </w:rPr>
    </w:lvl>
    <w:lvl w:ilvl="3" w:tplc="73E8FECE" w:tentative="1">
      <w:start w:val="1"/>
      <w:numFmt w:val="bullet"/>
      <w:lvlText w:val="•"/>
      <w:lvlJc w:val="left"/>
      <w:pPr>
        <w:tabs>
          <w:tab w:val="num" w:pos="2880"/>
        </w:tabs>
        <w:ind w:left="2880" w:hanging="360"/>
      </w:pPr>
      <w:rPr>
        <w:rFonts w:ascii="Times New Roman" w:hAnsi="Times New Roman" w:hint="default"/>
      </w:rPr>
    </w:lvl>
    <w:lvl w:ilvl="4" w:tplc="E4843164" w:tentative="1">
      <w:start w:val="1"/>
      <w:numFmt w:val="bullet"/>
      <w:lvlText w:val="•"/>
      <w:lvlJc w:val="left"/>
      <w:pPr>
        <w:tabs>
          <w:tab w:val="num" w:pos="3600"/>
        </w:tabs>
        <w:ind w:left="3600" w:hanging="360"/>
      </w:pPr>
      <w:rPr>
        <w:rFonts w:ascii="Times New Roman" w:hAnsi="Times New Roman" w:hint="default"/>
      </w:rPr>
    </w:lvl>
    <w:lvl w:ilvl="5" w:tplc="3E0CCC3E" w:tentative="1">
      <w:start w:val="1"/>
      <w:numFmt w:val="bullet"/>
      <w:lvlText w:val="•"/>
      <w:lvlJc w:val="left"/>
      <w:pPr>
        <w:tabs>
          <w:tab w:val="num" w:pos="4320"/>
        </w:tabs>
        <w:ind w:left="4320" w:hanging="360"/>
      </w:pPr>
      <w:rPr>
        <w:rFonts w:ascii="Times New Roman" w:hAnsi="Times New Roman" w:hint="default"/>
      </w:rPr>
    </w:lvl>
    <w:lvl w:ilvl="6" w:tplc="21C4DF94" w:tentative="1">
      <w:start w:val="1"/>
      <w:numFmt w:val="bullet"/>
      <w:lvlText w:val="•"/>
      <w:lvlJc w:val="left"/>
      <w:pPr>
        <w:tabs>
          <w:tab w:val="num" w:pos="5040"/>
        </w:tabs>
        <w:ind w:left="5040" w:hanging="360"/>
      </w:pPr>
      <w:rPr>
        <w:rFonts w:ascii="Times New Roman" w:hAnsi="Times New Roman" w:hint="default"/>
      </w:rPr>
    </w:lvl>
    <w:lvl w:ilvl="7" w:tplc="EA381FE2" w:tentative="1">
      <w:start w:val="1"/>
      <w:numFmt w:val="bullet"/>
      <w:lvlText w:val="•"/>
      <w:lvlJc w:val="left"/>
      <w:pPr>
        <w:tabs>
          <w:tab w:val="num" w:pos="5760"/>
        </w:tabs>
        <w:ind w:left="5760" w:hanging="360"/>
      </w:pPr>
      <w:rPr>
        <w:rFonts w:ascii="Times New Roman" w:hAnsi="Times New Roman" w:hint="default"/>
      </w:rPr>
    </w:lvl>
    <w:lvl w:ilvl="8" w:tplc="7D56D7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3A56D4"/>
    <w:multiLevelType w:val="hybridMultilevel"/>
    <w:tmpl w:val="93AE119E"/>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0743751"/>
    <w:multiLevelType w:val="hybridMultilevel"/>
    <w:tmpl w:val="DDA8F908"/>
    <w:lvl w:ilvl="0" w:tplc="B8065234">
      <w:start w:val="2"/>
      <w:numFmt w:val="lowerLetter"/>
      <w:lvlText w:val="%1."/>
      <w:lvlJc w:val="left"/>
      <w:pPr>
        <w:tabs>
          <w:tab w:val="num" w:pos="1080"/>
        </w:tabs>
        <w:ind w:left="1080" w:hanging="720"/>
      </w:pPr>
      <w:rPr>
        <w:rFonts w:hint="default"/>
      </w:rPr>
    </w:lvl>
    <w:lvl w:ilvl="1" w:tplc="5DB429D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2C576E"/>
    <w:multiLevelType w:val="hybridMultilevel"/>
    <w:tmpl w:val="A6246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B24C73"/>
    <w:multiLevelType w:val="hybridMultilevel"/>
    <w:tmpl w:val="046E2864"/>
    <w:lvl w:ilvl="0" w:tplc="F64EBAE8">
      <w:start w:val="1"/>
      <w:numFmt w:val="upperRoman"/>
      <w:lvlText w:val="%1."/>
      <w:lvlJc w:val="left"/>
      <w:pPr>
        <w:tabs>
          <w:tab w:val="num" w:pos="4406"/>
        </w:tabs>
        <w:ind w:left="4406" w:hanging="720"/>
      </w:pPr>
      <w:rPr>
        <w:rFonts w:hint="default"/>
      </w:rPr>
    </w:lvl>
    <w:lvl w:ilvl="1" w:tplc="C6A668DA">
      <w:numFmt w:val="none"/>
      <w:lvlText w:val=""/>
      <w:lvlJc w:val="left"/>
      <w:pPr>
        <w:tabs>
          <w:tab w:val="num" w:pos="3686"/>
        </w:tabs>
      </w:pPr>
    </w:lvl>
    <w:lvl w:ilvl="2" w:tplc="132E13C6">
      <w:numFmt w:val="none"/>
      <w:lvlText w:val=""/>
      <w:lvlJc w:val="left"/>
      <w:pPr>
        <w:tabs>
          <w:tab w:val="num" w:pos="3686"/>
        </w:tabs>
      </w:pPr>
    </w:lvl>
    <w:lvl w:ilvl="3" w:tplc="1924DFEE">
      <w:numFmt w:val="none"/>
      <w:lvlText w:val=""/>
      <w:lvlJc w:val="left"/>
      <w:pPr>
        <w:tabs>
          <w:tab w:val="num" w:pos="3686"/>
        </w:tabs>
      </w:pPr>
    </w:lvl>
    <w:lvl w:ilvl="4" w:tplc="3E4A1910">
      <w:numFmt w:val="none"/>
      <w:lvlText w:val=""/>
      <w:lvlJc w:val="left"/>
      <w:pPr>
        <w:tabs>
          <w:tab w:val="num" w:pos="3686"/>
        </w:tabs>
      </w:pPr>
    </w:lvl>
    <w:lvl w:ilvl="5" w:tplc="EE84D7B4">
      <w:numFmt w:val="none"/>
      <w:lvlText w:val=""/>
      <w:lvlJc w:val="left"/>
      <w:pPr>
        <w:tabs>
          <w:tab w:val="num" w:pos="3686"/>
        </w:tabs>
      </w:pPr>
    </w:lvl>
    <w:lvl w:ilvl="6" w:tplc="D2826D1A">
      <w:numFmt w:val="none"/>
      <w:lvlText w:val=""/>
      <w:lvlJc w:val="left"/>
      <w:pPr>
        <w:tabs>
          <w:tab w:val="num" w:pos="3686"/>
        </w:tabs>
      </w:pPr>
    </w:lvl>
    <w:lvl w:ilvl="7" w:tplc="FF5C0330">
      <w:numFmt w:val="none"/>
      <w:lvlText w:val=""/>
      <w:lvlJc w:val="left"/>
      <w:pPr>
        <w:tabs>
          <w:tab w:val="num" w:pos="3686"/>
        </w:tabs>
      </w:pPr>
    </w:lvl>
    <w:lvl w:ilvl="8" w:tplc="C60C3E48">
      <w:numFmt w:val="none"/>
      <w:lvlText w:val=""/>
      <w:lvlJc w:val="left"/>
      <w:pPr>
        <w:tabs>
          <w:tab w:val="num" w:pos="3686"/>
        </w:tabs>
      </w:pPr>
    </w:lvl>
  </w:abstractNum>
  <w:abstractNum w:abstractNumId="36">
    <w:nsid w:val="5C0161FE"/>
    <w:multiLevelType w:val="hybridMultilevel"/>
    <w:tmpl w:val="39A0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44183"/>
    <w:multiLevelType w:val="hybridMultilevel"/>
    <w:tmpl w:val="14FA0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B93D92"/>
    <w:multiLevelType w:val="multilevel"/>
    <w:tmpl w:val="3C26FED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31131"/>
    <w:multiLevelType w:val="hybridMultilevel"/>
    <w:tmpl w:val="483E0904"/>
    <w:lvl w:ilvl="0" w:tplc="35C672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662"/>
    <w:multiLevelType w:val="hybridMultilevel"/>
    <w:tmpl w:val="AA96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B02C17"/>
    <w:multiLevelType w:val="hybridMultilevel"/>
    <w:tmpl w:val="1D0A69E6"/>
    <w:lvl w:ilvl="0" w:tplc="2C5C3C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DD63B6"/>
    <w:multiLevelType w:val="hybridMultilevel"/>
    <w:tmpl w:val="2CC869C2"/>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6903E93"/>
    <w:multiLevelType w:val="hybridMultilevel"/>
    <w:tmpl w:val="CF824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A32417"/>
    <w:multiLevelType w:val="hybridMultilevel"/>
    <w:tmpl w:val="62665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0"/>
  </w:num>
  <w:num w:numId="4">
    <w:abstractNumId w:val="29"/>
  </w:num>
  <w:num w:numId="5">
    <w:abstractNumId w:val="37"/>
  </w:num>
  <w:num w:numId="6">
    <w:abstractNumId w:val="43"/>
  </w:num>
  <w:num w:numId="7">
    <w:abstractNumId w:val="42"/>
  </w:num>
  <w:num w:numId="8">
    <w:abstractNumId w:val="31"/>
  </w:num>
  <w:num w:numId="9">
    <w:abstractNumId w:val="2"/>
  </w:num>
  <w:num w:numId="10">
    <w:abstractNumId w:val="8"/>
  </w:num>
  <w:num w:numId="11">
    <w:abstractNumId w:val="10"/>
  </w:num>
  <w:num w:numId="12">
    <w:abstractNumId w:val="16"/>
  </w:num>
  <w:num w:numId="13">
    <w:abstractNumId w:val="0"/>
  </w:num>
  <w:num w:numId="14">
    <w:abstractNumId w:val="13"/>
  </w:num>
  <w:num w:numId="15">
    <w:abstractNumId w:val="40"/>
  </w:num>
  <w:num w:numId="16">
    <w:abstractNumId w:val="15"/>
  </w:num>
  <w:num w:numId="17">
    <w:abstractNumId w:val="23"/>
  </w:num>
  <w:num w:numId="18">
    <w:abstractNumId w:val="17"/>
  </w:num>
  <w:num w:numId="19">
    <w:abstractNumId w:val="41"/>
  </w:num>
  <w:num w:numId="20">
    <w:abstractNumId w:val="6"/>
  </w:num>
  <w:num w:numId="21">
    <w:abstractNumId w:val="22"/>
  </w:num>
  <w:num w:numId="22">
    <w:abstractNumId w:val="19"/>
  </w:num>
  <w:num w:numId="23">
    <w:abstractNumId w:val="7"/>
  </w:num>
  <w:num w:numId="24">
    <w:abstractNumId w:val="33"/>
  </w:num>
  <w:num w:numId="25">
    <w:abstractNumId w:val="24"/>
  </w:num>
  <w:num w:numId="26">
    <w:abstractNumId w:val="45"/>
  </w:num>
  <w:num w:numId="27">
    <w:abstractNumId w:val="12"/>
  </w:num>
  <w:num w:numId="28">
    <w:abstractNumId w:val="11"/>
  </w:num>
  <w:num w:numId="29">
    <w:abstractNumId w:val="38"/>
  </w:num>
  <w:num w:numId="30">
    <w:abstractNumId w:val="4"/>
  </w:num>
  <w:num w:numId="31">
    <w:abstractNumId w:val="35"/>
  </w:num>
  <w:num w:numId="32">
    <w:abstractNumId w:val="5"/>
  </w:num>
  <w:num w:numId="33">
    <w:abstractNumId w:val="44"/>
  </w:num>
  <w:num w:numId="34">
    <w:abstractNumId w:val="34"/>
  </w:num>
  <w:num w:numId="35">
    <w:abstractNumId w:val="21"/>
  </w:num>
  <w:num w:numId="36">
    <w:abstractNumId w:val="3"/>
  </w:num>
  <w:num w:numId="37">
    <w:abstractNumId w:val="30"/>
  </w:num>
  <w:num w:numId="38">
    <w:abstractNumId w:val="32"/>
  </w:num>
  <w:num w:numId="39">
    <w:abstractNumId w:val="28"/>
  </w:num>
  <w:num w:numId="40">
    <w:abstractNumId w:val="36"/>
  </w:num>
  <w:num w:numId="41">
    <w:abstractNumId w:val="18"/>
  </w:num>
  <w:num w:numId="42">
    <w:abstractNumId w:val="26"/>
  </w:num>
  <w:num w:numId="43">
    <w:abstractNumId w:val="1"/>
  </w:num>
  <w:num w:numId="44">
    <w:abstractNumId w:val="39"/>
  </w:num>
  <w:num w:numId="45">
    <w:abstractNumId w:val="27"/>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58AA"/>
    <w:rsid w:val="00174F25"/>
    <w:rsid w:val="00246C64"/>
    <w:rsid w:val="003801AB"/>
    <w:rsid w:val="00C558AA"/>
    <w:rsid w:val="00CF1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A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58AA"/>
    <w:pPr>
      <w:spacing w:after="0" w:line="240" w:lineRule="auto"/>
    </w:pPr>
    <w:rPr>
      <w:sz w:val="20"/>
      <w:szCs w:val="20"/>
    </w:rPr>
  </w:style>
  <w:style w:type="character" w:customStyle="1" w:styleId="FootnoteTextChar">
    <w:name w:val="Footnote Text Char"/>
    <w:basedOn w:val="DefaultParagraphFont"/>
    <w:link w:val="FootnoteText"/>
    <w:uiPriority w:val="99"/>
    <w:rsid w:val="00C558AA"/>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C558AA"/>
    <w:rPr>
      <w:vertAlign w:val="superscript"/>
    </w:rPr>
  </w:style>
  <w:style w:type="paragraph" w:styleId="ListParagraph">
    <w:name w:val="List Paragraph"/>
    <w:basedOn w:val="Normal"/>
    <w:uiPriority w:val="34"/>
    <w:qFormat/>
    <w:rsid w:val="00C558AA"/>
    <w:pPr>
      <w:ind w:left="720"/>
      <w:contextualSpacing/>
    </w:pPr>
  </w:style>
  <w:style w:type="paragraph" w:styleId="BalloonText">
    <w:name w:val="Balloon Text"/>
    <w:basedOn w:val="Normal"/>
    <w:link w:val="BalloonTextChar"/>
    <w:uiPriority w:val="99"/>
    <w:semiHidden/>
    <w:unhideWhenUsed/>
    <w:rsid w:val="00C5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8AA"/>
    <w:rPr>
      <w:rFonts w:ascii="Tahoma" w:eastAsia="Calibri" w:hAnsi="Tahoma" w:cs="Tahoma"/>
      <w:sz w:val="16"/>
      <w:szCs w:val="16"/>
      <w:lang w:val="id-ID"/>
    </w:rPr>
  </w:style>
  <w:style w:type="paragraph" w:styleId="BodyText">
    <w:name w:val="Body Text"/>
    <w:basedOn w:val="Normal"/>
    <w:link w:val="BodyTextChar"/>
    <w:semiHidden/>
    <w:rsid w:val="00C558AA"/>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C558AA"/>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C558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58AA"/>
    <w:rPr>
      <w:rFonts w:ascii="Calibri" w:eastAsia="Calibri" w:hAnsi="Calibri" w:cs="Times New Roman"/>
      <w:lang w:val="id-ID"/>
    </w:rPr>
  </w:style>
  <w:style w:type="paragraph" w:styleId="Footer">
    <w:name w:val="footer"/>
    <w:basedOn w:val="Normal"/>
    <w:link w:val="FooterChar"/>
    <w:uiPriority w:val="99"/>
    <w:unhideWhenUsed/>
    <w:rsid w:val="00C55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8AA"/>
    <w:rPr>
      <w:rFonts w:ascii="Calibri" w:eastAsia="Calibri" w:hAnsi="Calibri" w:cs="Times New Roman"/>
      <w:lang w:val="id-ID"/>
    </w:rPr>
  </w:style>
  <w:style w:type="table" w:styleId="TableGrid">
    <w:name w:val="Table Grid"/>
    <w:basedOn w:val="TableNormal"/>
    <w:uiPriority w:val="59"/>
    <w:rsid w:val="00C558A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558AA"/>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basedOn w:val="DefaultParagraphFont"/>
    <w:unhideWhenUsed/>
    <w:rsid w:val="00C558AA"/>
    <w:rPr>
      <w:color w:val="0000FF" w:themeColor="hyperlink"/>
      <w:u w:val="single"/>
    </w:rPr>
  </w:style>
  <w:style w:type="character" w:customStyle="1" w:styleId="a">
    <w:name w:val="a"/>
    <w:basedOn w:val="DefaultParagraphFont"/>
    <w:rsid w:val="00C558AA"/>
  </w:style>
  <w:style w:type="paragraph" w:styleId="NoSpacing">
    <w:name w:val="No Spacing"/>
    <w:uiPriority w:val="1"/>
    <w:qFormat/>
    <w:rsid w:val="00C558AA"/>
    <w:pPr>
      <w:spacing w:after="0" w:line="240" w:lineRule="auto"/>
    </w:pPr>
    <w:rPr>
      <w:lang w:val="id-ID"/>
    </w:rPr>
  </w:style>
  <w:style w:type="table" w:styleId="TableTheme">
    <w:name w:val="Table Theme"/>
    <w:basedOn w:val="TableNormal"/>
    <w:rsid w:val="00C558AA"/>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C558AA"/>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C558AA"/>
    <w:rPr>
      <w:rFonts w:ascii="Times New Roman" w:eastAsia="Times New Roman" w:hAnsi="Times New Roman" w:cs="Times New Roman"/>
      <w:sz w:val="20"/>
      <w:szCs w:val="20"/>
    </w:rPr>
  </w:style>
  <w:style w:type="character" w:customStyle="1" w:styleId="apple-converted-space">
    <w:name w:val="apple-converted-space"/>
    <w:basedOn w:val="DefaultParagraphFont"/>
    <w:rsid w:val="00C558AA"/>
  </w:style>
  <w:style w:type="character" w:styleId="Strong">
    <w:name w:val="Strong"/>
    <w:basedOn w:val="DefaultParagraphFont"/>
    <w:uiPriority w:val="22"/>
    <w:qFormat/>
    <w:rsid w:val="00C558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4201</Words>
  <Characters>23947</Characters>
  <Application>Microsoft Office Word</Application>
  <DocSecurity>0</DocSecurity>
  <Lines>199</Lines>
  <Paragraphs>56</Paragraphs>
  <ScaleCrop>false</ScaleCrop>
  <Company/>
  <LinksUpToDate>false</LinksUpToDate>
  <CharactersWithSpaces>28092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1</cp:revision>
  <dcterms:created xsi:type="dcterms:W3CDTF">2019-03-23T03:25:00Z</dcterms:created>
  <dcterms:modified xsi:type="dcterms:W3CDTF">2019-03-23T03:32:00Z</dcterms:modified>
</cp:coreProperties>
</file>